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CDA82" w14:textId="77777777" w:rsidR="00715DDE" w:rsidRPr="00715DDE" w:rsidRDefault="00715DDE" w:rsidP="00715DD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val="mk-MK"/>
        </w:rPr>
      </w:pPr>
      <w:r w:rsidRPr="00715DDE">
        <w:rPr>
          <w:rFonts w:cs="TimesNewRomanPS-BoldMT"/>
          <w:b/>
          <w:bCs/>
          <w:sz w:val="28"/>
          <w:szCs w:val="28"/>
          <w:lang w:val="mk-MK"/>
        </w:rPr>
        <w:t>ПРАВИЛНИК</w:t>
      </w:r>
      <w:r w:rsidR="009208BB">
        <w:rPr>
          <w:rStyle w:val="FootnoteReference"/>
          <w:rFonts w:cs="TimesNewRomanPS-BoldMT"/>
          <w:b/>
          <w:bCs/>
          <w:sz w:val="28"/>
          <w:szCs w:val="28"/>
          <w:lang w:val="mk-MK"/>
        </w:rPr>
        <w:footnoteReference w:id="1"/>
      </w:r>
    </w:p>
    <w:p w14:paraId="11ECDA83" w14:textId="77777777" w:rsidR="00715DDE" w:rsidRPr="00715DDE" w:rsidRDefault="00715DDE" w:rsidP="00715DD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  <w:lang w:val="mk-MK"/>
        </w:rPr>
      </w:pPr>
      <w:r>
        <w:rPr>
          <w:rFonts w:cs="TimesNewRomanPS-BoldMT"/>
          <w:b/>
          <w:bCs/>
          <w:sz w:val="24"/>
          <w:szCs w:val="24"/>
          <w:lang w:val="mk-MK"/>
        </w:rPr>
        <w:t>за канцелариско и архивско работење</w:t>
      </w:r>
    </w:p>
    <w:p w14:paraId="11ECDA84" w14:textId="77777777" w:rsidR="00715DDE" w:rsidRPr="009208BB" w:rsidRDefault="00715DDE" w:rsidP="13CC7878">
      <w:pPr>
        <w:spacing w:after="0" w:line="20" w:lineRule="atLeast"/>
        <w:jc w:val="center"/>
        <w:rPr>
          <w:rFonts w:cs="Arial"/>
          <w:b/>
          <w:bCs/>
          <w:sz w:val="24"/>
          <w:szCs w:val="24"/>
        </w:rPr>
      </w:pPr>
      <w:r w:rsidRPr="13CC7878">
        <w:rPr>
          <w:rFonts w:cs="Arial"/>
          <w:b/>
          <w:bCs/>
          <w:sz w:val="24"/>
          <w:szCs w:val="24"/>
          <w:lang w:val="mk-MK"/>
        </w:rPr>
        <w:t xml:space="preserve">на Здружението </w:t>
      </w:r>
      <w:r w:rsidR="009208BB" w:rsidRPr="13CC7878">
        <w:rPr>
          <w:rFonts w:cs="Arial"/>
          <w:b/>
          <w:bCs/>
          <w:sz w:val="24"/>
          <w:szCs w:val="24"/>
        </w:rPr>
        <w:t>_____________________________________________</w:t>
      </w:r>
    </w:p>
    <w:p w14:paraId="11ECDA85" w14:textId="77777777" w:rsidR="00715DDE" w:rsidRDefault="00715DDE" w:rsidP="00715DDE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86" w14:textId="77777777" w:rsidR="00715DDE" w:rsidRPr="00715DDE" w:rsidRDefault="00715DDE" w:rsidP="00715DDE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87" w14:textId="77777777" w:rsidR="00715DDE" w:rsidRPr="00724E0D" w:rsidRDefault="00715DDE" w:rsidP="00715DDE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  <w:lang w:val="mk-MK"/>
        </w:rPr>
      </w:pPr>
      <w:r w:rsidRPr="00724E0D">
        <w:rPr>
          <w:rFonts w:cs="TimesNewRomanPSMT"/>
          <w:b/>
          <w:sz w:val="24"/>
          <w:szCs w:val="24"/>
          <w:lang w:val="mk-MK"/>
        </w:rPr>
        <w:t>I. ОПШТИ ОДРЕДБИ</w:t>
      </w:r>
    </w:p>
    <w:p w14:paraId="11ECDA88" w14:textId="77777777" w:rsidR="00715DDE" w:rsidRPr="00F247FF" w:rsidRDefault="00715DDE" w:rsidP="00715DD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F247FF">
        <w:rPr>
          <w:rFonts w:cs="TimesNewRomanPSMT"/>
          <w:b/>
          <w:sz w:val="24"/>
          <w:szCs w:val="24"/>
        </w:rPr>
        <w:t>Член 1</w:t>
      </w:r>
    </w:p>
    <w:p w14:paraId="11ECDA89" w14:textId="77777777" w:rsidR="008D1CEC" w:rsidRPr="008D1CEC" w:rsidRDefault="00715DDE" w:rsidP="008D1CEC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 xml:space="preserve"> Со </w:t>
      </w:r>
      <w:r w:rsidR="008D1CEC">
        <w:rPr>
          <w:rFonts w:cs="TimesNewRomanPSMT"/>
          <w:sz w:val="24"/>
          <w:szCs w:val="24"/>
          <w:lang w:val="mk-MK"/>
        </w:rPr>
        <w:t>овој Правилник</w:t>
      </w:r>
      <w:r w:rsidRPr="00715DDE">
        <w:rPr>
          <w:rFonts w:cs="TimesNewRomanPSMT"/>
          <w:sz w:val="24"/>
          <w:szCs w:val="24"/>
        </w:rPr>
        <w:t xml:space="preserve"> се уредува канцелариското и архивското работење на </w:t>
      </w:r>
      <w:r w:rsidR="008D1CEC" w:rsidRPr="008D1CEC">
        <w:rPr>
          <w:rFonts w:cs="Arial"/>
          <w:sz w:val="24"/>
          <w:szCs w:val="24"/>
          <w:lang w:val="mk-MK"/>
        </w:rPr>
        <w:t xml:space="preserve">Здружението </w:t>
      </w:r>
      <w:r w:rsidR="009208BB">
        <w:rPr>
          <w:rFonts w:cs="Arial"/>
          <w:sz w:val="24"/>
          <w:szCs w:val="24"/>
        </w:rPr>
        <w:t>________________________________ (</w:t>
      </w:r>
      <w:r w:rsidR="008D1CEC" w:rsidRPr="008D1CEC">
        <w:rPr>
          <w:rFonts w:cs="Arial"/>
          <w:sz w:val="24"/>
          <w:szCs w:val="24"/>
          <w:lang w:val="mk-MK"/>
        </w:rPr>
        <w:t>понатаму Здружението)</w:t>
      </w:r>
    </w:p>
    <w:p w14:paraId="11ECDA8A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11ECDA8B" w14:textId="77777777" w:rsidR="00715DDE" w:rsidRPr="00F247FF" w:rsidRDefault="00715DDE" w:rsidP="00715DD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F247FF">
        <w:rPr>
          <w:rFonts w:cs="TimesNewRomanPSMT"/>
          <w:b/>
          <w:sz w:val="24"/>
          <w:szCs w:val="24"/>
        </w:rPr>
        <w:t>Член 2</w:t>
      </w:r>
    </w:p>
    <w:p w14:paraId="11ECDA8C" w14:textId="1B3B1977" w:rsidR="00715DDE" w:rsidRPr="009208BB" w:rsidRDefault="008D1CEC" w:rsidP="009208B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13CC7878">
        <w:rPr>
          <w:rFonts w:cs="TimesNewRomanPSMT"/>
          <w:sz w:val="24"/>
          <w:szCs w:val="24"/>
          <w:lang w:val="mk-MK"/>
        </w:rPr>
        <w:t>Правилникот</w:t>
      </w:r>
      <w:r w:rsidR="00715DDE" w:rsidRPr="13CC7878">
        <w:rPr>
          <w:rFonts w:cs="TimesNewRomanPSMT"/>
          <w:sz w:val="24"/>
          <w:szCs w:val="24"/>
        </w:rPr>
        <w:t xml:space="preserve"> ги опфаќа конвенционалните видови документи/записи забележани на</w:t>
      </w:r>
      <w:r w:rsidR="009208BB" w:rsidRPr="13CC7878">
        <w:rPr>
          <w:rFonts w:cs="TimesNewRomanPSMT"/>
          <w:sz w:val="24"/>
          <w:szCs w:val="24"/>
        </w:rPr>
        <w:t xml:space="preserve"> </w:t>
      </w:r>
      <w:r w:rsidR="00715DDE" w:rsidRPr="13CC7878">
        <w:rPr>
          <w:rFonts w:cs="TimesNewRomanPSMT"/>
          <w:sz w:val="24"/>
          <w:szCs w:val="24"/>
        </w:rPr>
        <w:t>хартиена основа, микрофилм и слично и неконвенционалните видови како што се</w:t>
      </w:r>
      <w:r w:rsidR="009208BB" w:rsidRPr="13CC7878">
        <w:rPr>
          <w:rFonts w:cs="TimesNewRomanPSMT"/>
          <w:sz w:val="24"/>
          <w:szCs w:val="24"/>
        </w:rPr>
        <w:t xml:space="preserve"> </w:t>
      </w:r>
      <w:r w:rsidR="00715DDE" w:rsidRPr="13CC7878">
        <w:rPr>
          <w:rFonts w:cs="TimesNewRomanPSMT"/>
          <w:sz w:val="24"/>
          <w:szCs w:val="24"/>
        </w:rPr>
        <w:t>електронските и дигитализирани документи/записи.</w:t>
      </w:r>
    </w:p>
    <w:p w14:paraId="11ECDA8D" w14:textId="77777777" w:rsidR="008D1CEC" w:rsidRPr="008D1CEC" w:rsidRDefault="008D1CEC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8E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  <w:lang w:val="mk-MK"/>
        </w:rPr>
      </w:pPr>
      <w:r w:rsidRPr="00724E0D">
        <w:rPr>
          <w:rFonts w:cs="TimesNewRomanPSMT"/>
          <w:b/>
          <w:sz w:val="24"/>
          <w:szCs w:val="24"/>
          <w:lang w:val="mk-MK"/>
        </w:rPr>
        <w:t>II. КАНЦЕЛАРИСКО РАБОТЕЊЕ</w:t>
      </w:r>
    </w:p>
    <w:p w14:paraId="11ECDA8F" w14:textId="77777777" w:rsidR="008D1CEC" w:rsidRPr="008D1CEC" w:rsidRDefault="008D1CEC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  <w:lang w:val="mk-MK"/>
        </w:rPr>
      </w:pPr>
    </w:p>
    <w:p w14:paraId="11ECDA90" w14:textId="77777777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3</w:t>
      </w:r>
    </w:p>
    <w:p w14:paraId="11ECDA91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Канцелариското работење претставува: прием, прегледување и распоредување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документот/записот, заведување на документот/записот, доставување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 во работа, административно-техничко обработување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документот/записот, испраќање на документот/записот, разведување и класифицирање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 и одлагање на решениот документ/запис во писарницата.</w:t>
      </w:r>
    </w:p>
    <w:p w14:paraId="11ECDA92" w14:textId="77777777" w:rsidR="008D1CEC" w:rsidRPr="008D1CEC" w:rsidRDefault="008D1CEC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93" w14:textId="77777777" w:rsidR="00715DDE" w:rsidRPr="00F247FF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4</w:t>
      </w:r>
    </w:p>
    <w:p w14:paraId="11ECDA94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Канцелариското работење се врши преку писарница.</w:t>
      </w:r>
    </w:p>
    <w:p w14:paraId="11ECDA96" w14:textId="63668379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(2) Во писарницата се врши: прием, прегледување на документот/записот, заведување 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здружување на документи/записи, доставување во работа, испраќање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документот/записот, разведување на документот/записот и негово архивирање од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писарницата во архива.</w:t>
      </w:r>
    </w:p>
    <w:p w14:paraId="11ECDA97" w14:textId="77777777" w:rsidR="008D1CEC" w:rsidRPr="008D1CEC" w:rsidRDefault="008D1CEC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98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8D1CEC">
        <w:rPr>
          <w:rFonts w:cs="TimesNewRomanPS-BoldMT"/>
          <w:b/>
          <w:bCs/>
          <w:sz w:val="24"/>
          <w:szCs w:val="24"/>
          <w:lang w:val="mk-MK"/>
        </w:rPr>
        <w:t>Прием, прегледување и распоредување на</w:t>
      </w:r>
      <w:r w:rsidR="009208BB">
        <w:rPr>
          <w:rFonts w:cs="TimesNewRomanPS-BoldMT"/>
          <w:b/>
          <w:bCs/>
          <w:sz w:val="24"/>
          <w:szCs w:val="24"/>
        </w:rPr>
        <w:t xml:space="preserve"> </w:t>
      </w:r>
      <w:r w:rsidR="008D1CEC" w:rsidRPr="008D1CEC">
        <w:rPr>
          <w:rFonts w:cs="TimesNewRomanPS-BoldMT"/>
          <w:b/>
          <w:bCs/>
          <w:sz w:val="24"/>
          <w:szCs w:val="24"/>
          <w:lang w:val="mk-MK"/>
        </w:rPr>
        <w:t>Д</w:t>
      </w:r>
      <w:r w:rsidRPr="008D1CEC">
        <w:rPr>
          <w:rFonts w:cs="TimesNewRomanPS-BoldMT"/>
          <w:b/>
          <w:bCs/>
          <w:sz w:val="24"/>
          <w:szCs w:val="24"/>
          <w:lang w:val="mk-MK"/>
        </w:rPr>
        <w:t>окументите</w:t>
      </w:r>
    </w:p>
    <w:p w14:paraId="11ECDA99" w14:textId="77777777" w:rsidR="008D1CEC" w:rsidRPr="008D1CEC" w:rsidRDefault="008D1CEC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9A" w14:textId="77777777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5</w:t>
      </w:r>
    </w:p>
    <w:p w14:paraId="11ECDA9C" w14:textId="517DBDC6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13CC7878">
        <w:rPr>
          <w:rFonts w:cs="TimesNewRomanPSMT"/>
          <w:sz w:val="24"/>
          <w:szCs w:val="24"/>
          <w:lang w:val="mk-MK"/>
        </w:rPr>
        <w:t xml:space="preserve">(1) Приемот и прегледувањето на документот/записот се врши од страна на </w:t>
      </w:r>
      <w:r w:rsidR="75657AA0" w:rsidRPr="13CC7878">
        <w:rPr>
          <w:rFonts w:cs="TimesNewRomanPSMT"/>
          <w:sz w:val="24"/>
          <w:szCs w:val="24"/>
          <w:lang w:val="mk-MK"/>
        </w:rPr>
        <w:t>лице овластено за прием од страна на Претсеадтелот/Управниот одбор на Здружението.</w:t>
      </w:r>
      <w:r w:rsidRPr="13CC7878">
        <w:rPr>
          <w:rFonts w:cs="TimesNewRomanPSMT"/>
          <w:sz w:val="24"/>
          <w:szCs w:val="24"/>
          <w:lang w:val="mk-MK"/>
        </w:rPr>
        <w:t>.</w:t>
      </w:r>
    </w:p>
    <w:p w14:paraId="11ECDA9E" w14:textId="51D97D81" w:rsidR="00715DDE" w:rsidRPr="00715DDE" w:rsidRDefault="00715DDE" w:rsidP="13CC787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13CC7878">
        <w:rPr>
          <w:rFonts w:cs="TimesNewRomanPSMT"/>
          <w:sz w:val="24"/>
          <w:szCs w:val="24"/>
          <w:lang w:val="mk-MK"/>
        </w:rPr>
        <w:t>(2) Документот/записот со кој се покренува службено дејствие и документот/записот со</w:t>
      </w:r>
      <w:r w:rsidR="00E40139" w:rsidRPr="13CC7878">
        <w:rPr>
          <w:rFonts w:cs="TimesNewRomanPSMT"/>
          <w:sz w:val="24"/>
          <w:szCs w:val="24"/>
          <w:lang w:val="mk-MK"/>
        </w:rPr>
        <w:t xml:space="preserve"> </w:t>
      </w:r>
      <w:r w:rsidRPr="13CC7878">
        <w:rPr>
          <w:rFonts w:cs="TimesNewRomanPSMT"/>
          <w:sz w:val="24"/>
          <w:szCs w:val="24"/>
        </w:rPr>
        <w:t xml:space="preserve">степен на класификација го прегледува </w:t>
      </w:r>
      <w:r w:rsidR="7091A505" w:rsidRPr="13CC7878">
        <w:rPr>
          <w:rFonts w:cs="TimesNewRomanPSMT"/>
          <w:sz w:val="24"/>
          <w:szCs w:val="24"/>
          <w:lang w:val="mk-MK"/>
        </w:rPr>
        <w:t>лицето овластено за прием од страна на Претсеадтелот/Управниот одбор на Здружението.</w:t>
      </w:r>
    </w:p>
    <w:p w14:paraId="11ECDAA6" w14:textId="649543FE" w:rsidR="00715DDE" w:rsidRPr="00F247FF" w:rsidRDefault="00715DDE" w:rsidP="008C4B3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F247FF">
        <w:rPr>
          <w:rFonts w:cs="TimesNewRomanPSMT"/>
          <w:b/>
          <w:sz w:val="24"/>
          <w:szCs w:val="24"/>
        </w:rPr>
        <w:lastRenderedPageBreak/>
        <w:t>Член 6</w:t>
      </w:r>
    </w:p>
    <w:p w14:paraId="11ECDAA7" w14:textId="231900AE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13CC7878">
        <w:rPr>
          <w:rFonts w:cs="TimesNewRomanPSMT"/>
          <w:sz w:val="24"/>
          <w:szCs w:val="24"/>
        </w:rPr>
        <w:t xml:space="preserve">(1) Распоредувањето на документот/записот </w:t>
      </w:r>
      <w:r w:rsidR="6202C4A3" w:rsidRPr="13CC7878">
        <w:rPr>
          <w:rFonts w:cs="TimesNewRomanPSMT"/>
          <w:sz w:val="24"/>
          <w:szCs w:val="24"/>
        </w:rPr>
        <w:t>на соодветните лица</w:t>
      </w:r>
      <w:r w:rsidRPr="13CC7878">
        <w:rPr>
          <w:rFonts w:cs="TimesNewRomanPSMT"/>
          <w:sz w:val="24"/>
          <w:szCs w:val="24"/>
        </w:rPr>
        <w:t xml:space="preserve"> го врши </w:t>
      </w:r>
      <w:r w:rsidR="008C4B38" w:rsidRPr="13CC7878">
        <w:rPr>
          <w:rFonts w:cs="TimesNewRomanPSMT"/>
          <w:sz w:val="24"/>
          <w:szCs w:val="24"/>
          <w:lang w:val="mk-MK"/>
        </w:rPr>
        <w:t>лицето</w:t>
      </w:r>
      <w:r w:rsidRPr="13CC7878">
        <w:rPr>
          <w:rFonts w:cs="TimesNewRomanPSMT"/>
          <w:sz w:val="24"/>
          <w:szCs w:val="24"/>
        </w:rPr>
        <w:t xml:space="preserve"> </w:t>
      </w:r>
      <w:r w:rsidR="008C4B38" w:rsidRPr="13CC7878">
        <w:rPr>
          <w:rFonts w:cs="TimesNewRomanPSMT"/>
          <w:sz w:val="24"/>
          <w:szCs w:val="24"/>
        </w:rPr>
        <w:t>ко</w:t>
      </w:r>
      <w:r w:rsidR="008C4B38" w:rsidRPr="13CC7878">
        <w:rPr>
          <w:rFonts w:cs="TimesNewRomanPSMT"/>
          <w:sz w:val="24"/>
          <w:szCs w:val="24"/>
          <w:lang w:val="mk-MK"/>
        </w:rPr>
        <w:t>е</w:t>
      </w:r>
      <w:r w:rsidRPr="13CC7878">
        <w:rPr>
          <w:rFonts w:cs="TimesNewRomanPSMT"/>
          <w:sz w:val="24"/>
          <w:szCs w:val="24"/>
        </w:rPr>
        <w:t xml:space="preserve"> раководи со </w:t>
      </w:r>
      <w:r w:rsidR="008C4B38" w:rsidRPr="13CC7878">
        <w:rPr>
          <w:rFonts w:cs="TimesNewRomanPSMT"/>
          <w:sz w:val="24"/>
          <w:szCs w:val="24"/>
          <w:lang w:val="mk-MK"/>
        </w:rPr>
        <w:t>Здружението</w:t>
      </w:r>
      <w:r w:rsidRPr="13CC7878">
        <w:rPr>
          <w:rFonts w:cs="TimesNewRomanPSMT"/>
          <w:sz w:val="24"/>
          <w:szCs w:val="24"/>
        </w:rPr>
        <w:t>, односно одговорното лице кое</w:t>
      </w:r>
      <w:r w:rsidR="0038618A" w:rsidRPr="13CC7878">
        <w:rPr>
          <w:rFonts w:cs="TimesNewRomanPSMT"/>
          <w:sz w:val="24"/>
          <w:szCs w:val="24"/>
          <w:lang w:val="mk-MK"/>
        </w:rPr>
        <w:t xml:space="preserve"> </w:t>
      </w:r>
      <w:r w:rsidRPr="13CC7878">
        <w:rPr>
          <w:rFonts w:cs="TimesNewRomanPSMT"/>
          <w:sz w:val="24"/>
          <w:szCs w:val="24"/>
        </w:rPr>
        <w:t>раководи со правното лице, врз основа на План на архивски знаци.</w:t>
      </w:r>
    </w:p>
    <w:p w14:paraId="11ECDAA8" w14:textId="113BD9CC" w:rsidR="00715DDE" w:rsidRPr="0038618A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13CC7878">
        <w:rPr>
          <w:rFonts w:cs="TimesNewRomanPSMT"/>
          <w:sz w:val="24"/>
          <w:szCs w:val="24"/>
        </w:rPr>
        <w:t xml:space="preserve">(2) </w:t>
      </w:r>
      <w:r w:rsidR="00634C89" w:rsidRPr="13CC7878">
        <w:rPr>
          <w:rFonts w:cs="TimesNewRomanPSMT"/>
          <w:sz w:val="24"/>
          <w:szCs w:val="24"/>
          <w:lang w:val="mk-MK"/>
        </w:rPr>
        <w:t>О</w:t>
      </w:r>
      <w:r w:rsidRPr="13CC7878">
        <w:rPr>
          <w:rFonts w:cs="TimesNewRomanPSMT"/>
          <w:sz w:val="24"/>
          <w:szCs w:val="24"/>
        </w:rPr>
        <w:t>дговорното лице може да овласти распоредувањето на</w:t>
      </w:r>
      <w:r w:rsidR="0038618A" w:rsidRPr="13CC7878">
        <w:rPr>
          <w:rFonts w:cs="TimesNewRomanPSMT"/>
          <w:sz w:val="24"/>
          <w:szCs w:val="24"/>
          <w:lang w:val="mk-MK"/>
        </w:rPr>
        <w:t xml:space="preserve"> </w:t>
      </w:r>
      <w:r w:rsidRPr="13CC7878">
        <w:rPr>
          <w:rFonts w:cs="TimesNewRomanPSMT"/>
          <w:sz w:val="24"/>
          <w:szCs w:val="24"/>
        </w:rPr>
        <w:t>документот/записот да го врши и друго лице.</w:t>
      </w:r>
    </w:p>
    <w:p w14:paraId="11ECDAA9" w14:textId="77777777" w:rsidR="000D1F0B" w:rsidRPr="000D1F0B" w:rsidRDefault="000D1F0B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AC" w14:textId="77777777" w:rsidR="000D1F0B" w:rsidRPr="000D1F0B" w:rsidRDefault="000D1F0B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bookmarkStart w:id="0" w:name="_GoBack"/>
      <w:bookmarkEnd w:id="0"/>
    </w:p>
    <w:p w14:paraId="11ECDAAD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Заведување на документите/записите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во деловодник и други евиденции</w:t>
      </w:r>
    </w:p>
    <w:p w14:paraId="11ECDAAE" w14:textId="77777777" w:rsidR="0038618A" w:rsidRPr="0038618A" w:rsidRDefault="0038618A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AF" w14:textId="77777777" w:rsidR="00715DDE" w:rsidRPr="00F247FF" w:rsidRDefault="00715DDE" w:rsidP="000828E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8</w:t>
      </w:r>
    </w:p>
    <w:p w14:paraId="11ECDAB0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Деловодникот е книга за водење основна евиденција на документите/записите.</w:t>
      </w:r>
    </w:p>
    <w:p w14:paraId="11ECDAB2" w14:textId="2A91C765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 xml:space="preserve">(2) Деловодникот се води по систем на основни броеви и подброеви. </w:t>
      </w:r>
      <w:r w:rsidRPr="00715DDE">
        <w:rPr>
          <w:rFonts w:cs="TimesNewRomanPSMT"/>
          <w:sz w:val="24"/>
          <w:szCs w:val="24"/>
        </w:rPr>
        <w:t>Деловодникот ги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содржи следните елементи: основен број и подброј и пренос на документот или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предметот, датум на приемот, податоци за испраќачот или примачот, број и датум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испраќањето, архивски знак на организационата единица и разведување на документот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или предметот.</w:t>
      </w:r>
    </w:p>
    <w:p w14:paraId="11ECDAB4" w14:textId="3F6C6D5E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(3) За одделни видови документи/записи може да се водат посебно пропишани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евиденции.</w:t>
      </w:r>
    </w:p>
    <w:p w14:paraId="11ECDAB6" w14:textId="50E9742C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(4) Деловодникот, согласно одредбите на оваа уредба, може да се води и во електронска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форма - електронски деловодник.</w:t>
      </w:r>
    </w:p>
    <w:p w14:paraId="11ECDAB7" w14:textId="77777777" w:rsidR="00715DDE" w:rsidRPr="00D727CE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D727CE">
        <w:rPr>
          <w:rFonts w:cs="TimesNewRomanPSMT"/>
          <w:b/>
          <w:sz w:val="24"/>
          <w:szCs w:val="24"/>
        </w:rPr>
        <w:t>Член 9</w:t>
      </w:r>
    </w:p>
    <w:p w14:paraId="11ECDAB9" w14:textId="0692454A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Основната евиденција за документите/записите што ја води имателот ги опфаќа 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следните податоци: за идентификацискиот и класификацискиот знак, за испраќачот 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приемачот; каде се наоѓа документот односно предметот во текот на административно-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техничката обработка и начинот на неговото решавање во управна, деловна и друга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постапка.</w:t>
      </w:r>
    </w:p>
    <w:p w14:paraId="11ECDABA" w14:textId="77777777" w:rsidR="00715DDE" w:rsidRPr="00D727CE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D727CE">
        <w:rPr>
          <w:rFonts w:cs="TimesNewRomanPSMT"/>
          <w:b/>
          <w:sz w:val="24"/>
          <w:szCs w:val="24"/>
        </w:rPr>
        <w:t>Член 10</w:t>
      </w:r>
    </w:p>
    <w:p w14:paraId="11ECDABB" w14:textId="28126688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13CC7878">
        <w:rPr>
          <w:rFonts w:cs="TimesNewRomanPSMT"/>
          <w:sz w:val="24"/>
          <w:szCs w:val="24"/>
        </w:rPr>
        <w:t xml:space="preserve">(1) </w:t>
      </w:r>
      <w:r w:rsidR="0478A858" w:rsidRPr="13CC7878">
        <w:rPr>
          <w:rFonts w:cs="TimesNewRomanPSMT"/>
          <w:sz w:val="24"/>
          <w:szCs w:val="24"/>
        </w:rPr>
        <w:t>Здружението</w:t>
      </w:r>
      <w:r w:rsidRPr="13CC7878">
        <w:rPr>
          <w:rFonts w:cs="TimesNewRomanPSMT"/>
          <w:sz w:val="24"/>
          <w:szCs w:val="24"/>
        </w:rPr>
        <w:t>, по правило, води еден деловодник.</w:t>
      </w:r>
    </w:p>
    <w:p w14:paraId="11ECDABC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По исклучок од став (1) на овој член, одделни организациони единици кај имателот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може да водат одделни деловодници ако тоа е определено од одговорното лице.</w:t>
      </w:r>
    </w:p>
    <w:p w14:paraId="11ECDABF" w14:textId="50A5873F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(3) За документите/записите и предметите со степен на класификација се води посебен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деловодник - деловодник за класифицирани документи/записи според степенот на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класификација на документот/записот.</w:t>
      </w:r>
    </w:p>
    <w:p w14:paraId="11ECDAC2" w14:textId="56D8A904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>(4) При заведувањето на документите/записите и предметите што имаат степен на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класификација во посебниот деловодник, се наведува и степенот на класификацијата со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кој е означен документот/записот или предметот.</w:t>
      </w:r>
    </w:p>
    <w:p w14:paraId="11ECDAC3" w14:textId="77777777" w:rsidR="000828E9" w:rsidRPr="000828E9" w:rsidRDefault="000828E9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C4" w14:textId="77777777" w:rsidR="00715DDE" w:rsidRPr="00D727CE" w:rsidRDefault="00715DDE" w:rsidP="000828E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11</w:t>
      </w:r>
    </w:p>
    <w:p w14:paraId="11ECDAC5" w14:textId="77777777" w:rsidR="00715DDE" w:rsidRPr="009208BB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Покрај деловодникот, заради полесно и побрзо ракување со документите/записите,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се водат и помошни книги за евиденција.</w:t>
      </w:r>
    </w:p>
    <w:p w14:paraId="11ECDAC6" w14:textId="77777777" w:rsidR="00715DDE" w:rsidRPr="009208BB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Помошни книги за евиденција се: попис на документи, регистар, интерна доставна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книга, книга за препорачана пошта и книга за место.</w:t>
      </w:r>
    </w:p>
    <w:p w14:paraId="11ECDAC7" w14:textId="77777777" w:rsidR="00767DF4" w:rsidRPr="00767DF4" w:rsidRDefault="00767DF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C8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lastRenderedPageBreak/>
        <w:t>Доставување на документот/записот во работа</w:t>
      </w:r>
    </w:p>
    <w:p w14:paraId="11ECDAC9" w14:textId="77777777" w:rsidR="00767DF4" w:rsidRPr="00767DF4" w:rsidRDefault="00767DF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CA" w14:textId="77777777" w:rsidR="00715DDE" w:rsidRPr="00D727CE" w:rsidRDefault="00715DDE" w:rsidP="00767DF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12</w:t>
      </w:r>
    </w:p>
    <w:p w14:paraId="11ECDACB" w14:textId="77777777" w:rsidR="00715DDE" w:rsidRPr="009208BB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Примениот документ/запис задолжително се заведува истиот ден во основната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евиденција - деловодник и во помошните евиденции и се доставува за работа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организационите единици или службени лица.</w:t>
      </w:r>
    </w:p>
    <w:p w14:paraId="11ECDACC" w14:textId="77777777" w:rsidR="00715DDE" w:rsidRPr="009208BB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Доколку примениот документ/запис не може да се заведе истиот ден кога е примен,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се заведува на почетокот од следниот работен ден, пред заведувањето на новата пошта, 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тоа под датумот кога е примен.</w:t>
      </w:r>
    </w:p>
    <w:p w14:paraId="11ECDACD" w14:textId="77777777" w:rsidR="00767DF4" w:rsidRPr="00767DF4" w:rsidRDefault="00767DF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CE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Административно-техничко обработување</w:t>
      </w:r>
      <w:r w:rsidR="009208BB">
        <w:rPr>
          <w:rFonts w:cs="TimesNewRomanPS-BoldMT"/>
          <w:b/>
          <w:bCs/>
          <w:sz w:val="24"/>
          <w:szCs w:val="24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на документот/записот</w:t>
      </w:r>
    </w:p>
    <w:p w14:paraId="11ECDACF" w14:textId="77777777" w:rsidR="00767DF4" w:rsidRPr="00767DF4" w:rsidRDefault="00767DF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D0" w14:textId="77777777" w:rsidR="00715DDE" w:rsidRPr="00D727CE" w:rsidRDefault="00715DDE" w:rsidP="00767DF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13</w:t>
      </w:r>
    </w:p>
    <w:p w14:paraId="11ECDAD1" w14:textId="59F0CF12" w:rsidR="00715DDE" w:rsidRPr="00767DF4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13CC7878">
        <w:rPr>
          <w:rFonts w:cs="TimesNewRomanPSMT"/>
          <w:sz w:val="24"/>
          <w:szCs w:val="24"/>
          <w:lang w:val="mk-MK"/>
        </w:rPr>
        <w:t xml:space="preserve">(1) Документот/записот на </w:t>
      </w:r>
      <w:r w:rsidR="00767DF4" w:rsidRPr="13CC7878">
        <w:rPr>
          <w:rFonts w:cs="TimesNewRomanPSMT"/>
          <w:sz w:val="24"/>
          <w:szCs w:val="24"/>
          <w:lang w:val="mk-MK"/>
        </w:rPr>
        <w:t>Здружението</w:t>
      </w:r>
      <w:r w:rsidRPr="13CC7878">
        <w:rPr>
          <w:rFonts w:cs="TimesNewRomanPSMT"/>
          <w:sz w:val="24"/>
          <w:szCs w:val="24"/>
          <w:lang w:val="mk-MK"/>
        </w:rPr>
        <w:t xml:space="preserve"> со кој се врши службена преписка со друг</w:t>
      </w:r>
      <w:r w:rsidR="5B4528A9" w:rsidRPr="13CC7878">
        <w:rPr>
          <w:rFonts w:cs="TimesNewRomanPSMT"/>
          <w:sz w:val="24"/>
          <w:szCs w:val="24"/>
          <w:lang w:val="mk-MK"/>
        </w:rPr>
        <w:t>о лице</w:t>
      </w:r>
    </w:p>
    <w:p w14:paraId="11ECDAD2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содржи:</w:t>
      </w:r>
    </w:p>
    <w:p w14:paraId="11ECDAD3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1. Наслов, кој се состои од назив и седиште на имателот;</w:t>
      </w:r>
    </w:p>
    <w:p w14:paraId="11ECDAD4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2. Назив и адреса на примателот;</w:t>
      </w:r>
    </w:p>
    <w:p w14:paraId="11ECDAD5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3. Кратка содржина на документот или предметот;</w:t>
      </w:r>
    </w:p>
    <w:p w14:paraId="11ECDAD6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4. Број и датум на примениот документ/запис на кој се одговара;</w:t>
      </w:r>
    </w:p>
    <w:p w14:paraId="11ECDAD7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5. Основен број на деловодникот и датум на порано експедираниот документ/запис;</w:t>
      </w:r>
    </w:p>
    <w:p w14:paraId="11ECDAD8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6. Текст на документот/записот;</w:t>
      </w:r>
    </w:p>
    <w:p w14:paraId="11ECDAD9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7. Потпис на овластеното лице;</w:t>
      </w:r>
    </w:p>
    <w:p w14:paraId="11ECDADB" w14:textId="0E9823C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8. Отпечаток на службениот печат за иматели на јавен архивски и документарен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материјал.</w:t>
      </w:r>
    </w:p>
    <w:p w14:paraId="11ECDADD" w14:textId="65DA77AF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(2) Покрај деловите од став (1) на овој член, заради полесно и побрзо ракување,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 на имателот може да содржи и телефонски број, електронска адреса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(е-маил), веб страна на имателот или на организационата единица што го решавала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документот/записот, врска на броевите, ознака на прилозите и констатација на кого му е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доставен документот/записот.</w:t>
      </w:r>
    </w:p>
    <w:p w14:paraId="11ECDADE" w14:textId="77777777" w:rsidR="00767DF4" w:rsidRPr="00767DF4" w:rsidRDefault="00767DF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DF" w14:textId="77777777" w:rsidR="00715DDE" w:rsidRPr="00D727CE" w:rsidRDefault="00715DDE" w:rsidP="00767DF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D727CE">
        <w:rPr>
          <w:rFonts w:cs="TimesNewRomanPSMT"/>
          <w:b/>
          <w:sz w:val="24"/>
          <w:szCs w:val="24"/>
        </w:rPr>
        <w:t>Член 14</w:t>
      </w:r>
    </w:p>
    <w:p w14:paraId="11ECDAE0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(1) На решените документи/записи и предмети се става роковен штембил, кој го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пополнува службеното лице кое го решавало документот/записот или предметот.</w:t>
      </w:r>
    </w:p>
    <w:p w14:paraId="11ECDAE3" w14:textId="5DFAB0E2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>(2) Решените документи/записи по пополнување на роковниот штембил, службените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лица, без одлагање ги враќаат на писарницата, најдоцна до пет дена од нивното</w:t>
      </w:r>
      <w:r w:rsidR="00767DF4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завршување, со потребно упатство за работа на писарницата (испраќање, држење во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роковник и/или архивирање).</w:t>
      </w:r>
    </w:p>
    <w:p w14:paraId="11ECDAE4" w14:textId="77777777" w:rsidR="00767DF4" w:rsidRPr="00767DF4" w:rsidRDefault="00767DF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E5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15DDE">
        <w:rPr>
          <w:rFonts w:cs="TimesNewRomanPS-BoldMT"/>
          <w:b/>
          <w:bCs/>
          <w:sz w:val="24"/>
          <w:szCs w:val="24"/>
        </w:rPr>
        <w:t>Испраќање на документот/записот</w:t>
      </w:r>
    </w:p>
    <w:p w14:paraId="11ECDAE6" w14:textId="77777777" w:rsidR="00767DF4" w:rsidRPr="00767DF4" w:rsidRDefault="00767DF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E7" w14:textId="77777777" w:rsidR="00715DDE" w:rsidRPr="00D727CE" w:rsidRDefault="00715DDE" w:rsidP="00767DF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15</w:t>
      </w:r>
    </w:p>
    <w:p w14:paraId="11ECDAE8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Испраќањето на документите/записите се врши преку писарницата.</w:t>
      </w:r>
    </w:p>
    <w:p w14:paraId="11ECDAE9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(2) По исклучок, организационите единици</w:t>
      </w:r>
      <w:r w:rsidR="00F7710D">
        <w:rPr>
          <w:rFonts w:cs="TimesNewRomanPSMT"/>
          <w:sz w:val="24"/>
          <w:szCs w:val="24"/>
          <w:lang w:val="mk-MK"/>
        </w:rPr>
        <w:t>/службените лица</w:t>
      </w:r>
      <w:r w:rsidRPr="00724E0D">
        <w:rPr>
          <w:rFonts w:cs="TimesNewRomanPSMT"/>
          <w:sz w:val="24"/>
          <w:szCs w:val="24"/>
          <w:lang w:val="mk-MK"/>
        </w:rPr>
        <w:t xml:space="preserve"> кај </w:t>
      </w:r>
      <w:r w:rsidR="00F7710D">
        <w:rPr>
          <w:rFonts w:cs="TimesNewRomanPSMT"/>
          <w:sz w:val="24"/>
          <w:szCs w:val="24"/>
          <w:lang w:val="mk-MK"/>
        </w:rPr>
        <w:t>Здружението</w:t>
      </w:r>
      <w:r w:rsidRPr="00724E0D">
        <w:rPr>
          <w:rFonts w:cs="TimesNewRomanPSMT"/>
          <w:sz w:val="24"/>
          <w:szCs w:val="24"/>
          <w:lang w:val="mk-MK"/>
        </w:rPr>
        <w:t xml:space="preserve"> што водат одделни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деловодници, документите/записите ги испраќаат преку својата писарница.</w:t>
      </w:r>
    </w:p>
    <w:p w14:paraId="11ECDAEA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lastRenderedPageBreak/>
        <w:t>(3) Сите документи/записи примени во текот на денот, писарницата ги испраќа истиот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ден.</w:t>
      </w:r>
    </w:p>
    <w:p w14:paraId="11ECDAEB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(4) Доколку документот/записот не може да се испрати истиот ден, се испраќа на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почетокот од следниот работен ден.</w:t>
      </w:r>
    </w:p>
    <w:p w14:paraId="11ECDAEC" w14:textId="77777777" w:rsidR="00F7710D" w:rsidRPr="00F7710D" w:rsidRDefault="00F7710D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ED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Разведување и класифицирање на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документот/записот</w:t>
      </w:r>
    </w:p>
    <w:p w14:paraId="11ECDAEE" w14:textId="77777777" w:rsidR="00F7710D" w:rsidRPr="00F7710D" w:rsidRDefault="00F7710D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AEF" w14:textId="77777777" w:rsidR="00715DDE" w:rsidRPr="00D727CE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16</w:t>
      </w:r>
    </w:p>
    <w:p w14:paraId="11ECDAF0" w14:textId="7560A47E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Разведувањето на документите/записите се врши во деловодникот, односно во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пописот на документи/записи, во кои се запишува датумот на разведувањето и ознаки што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овозможуваат секој документ/запис да може брзо да се пронајде.</w:t>
      </w:r>
    </w:p>
    <w:p w14:paraId="11ECDAF1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Датумите и ознаките на разведувањето се запишуваат по хронолошки ред во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рубриките на деловодникот, односно во рубриките од пописот на документите/записите.</w:t>
      </w:r>
    </w:p>
    <w:p w14:paraId="11ECDAF2" w14:textId="1793602D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(3) По извршеното разведување</w:t>
      </w:r>
      <w:r w:rsidR="00E40139">
        <w:rPr>
          <w:rFonts w:cs="TimesNewRomanPSMT"/>
          <w:sz w:val="24"/>
          <w:szCs w:val="24"/>
          <w:lang w:val="mk-MK"/>
        </w:rPr>
        <w:t>,</w:t>
      </w:r>
      <w:r w:rsidRPr="00715DDE">
        <w:rPr>
          <w:rFonts w:cs="TimesNewRomanPSMT"/>
          <w:sz w:val="24"/>
          <w:szCs w:val="24"/>
        </w:rPr>
        <w:t xml:space="preserve"> документите/записите што се ставаат во роковникот,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односно се архивираат, му се предаваат непосредно на службеното лице во писарницата.</w:t>
      </w:r>
    </w:p>
    <w:p w14:paraId="11ECDAF3" w14:textId="77777777" w:rsidR="00853650" w:rsidRPr="00853650" w:rsidRDefault="00853650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AF4" w14:textId="77777777" w:rsidR="00715DDE" w:rsidRPr="00D727CE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17</w:t>
      </w:r>
    </w:p>
    <w:p w14:paraId="11ECDAF6" w14:textId="579A656C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Решените документи/записи и предмети се класифицираат и се средуваат според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архивски знаци.</w:t>
      </w:r>
    </w:p>
    <w:p w14:paraId="11ECDAF9" w14:textId="35FAB06D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>(2) Архивскиот знак се состои од ознака на организационата единица што го решила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предметот/записот и од ознака за групата работи во која предметот спаѓа според својата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содржина, утврдени со Планот на архивски знаци.</w:t>
      </w:r>
    </w:p>
    <w:p w14:paraId="11ECDAFC" w14:textId="278A662D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(3) Планот на архивски знаци, Листата на архивски материјал и Листата на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документарен материјал со рокови за негово чување, содржат Општ и Посебен дел.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Општиот дел од Планот и Листите е задолжителен за сите иматели.</w:t>
      </w:r>
    </w:p>
    <w:p w14:paraId="11ECDAFF" w14:textId="774D8E1A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(4) Архивските знаци од Општиот дел на Планот и Листите не може да се менуваат во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текот на годината, но може да се додаваат нови, ако тоа го бараат организационите и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други промени кај имателот.</w:t>
      </w:r>
    </w:p>
    <w:p w14:paraId="11ECDB03" w14:textId="6F4FC355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(5) Општиот дел од Планот и Листите содржи архивски знаци, рокови за чување или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ознаката “трајно” за документите/записите што настануваат во рамките на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организационите единици, односно групите на работи: Основање, организација и развој;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Управување и раководење; Канцелариско-архивски, правни и општи работи; Човечки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ресурси; Финансиско и материјално работење; Одбрана и безбедност; Електронски систем</w:t>
      </w:r>
      <w:r w:rsidR="00946E94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и АОП.</w:t>
      </w:r>
    </w:p>
    <w:p w14:paraId="11ECDB05" w14:textId="18EB8D3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(6) Посебниот дел на Планот и Листите содржи архивски знаци и рокови за чување или</w:t>
      </w:r>
      <w:r w:rsidR="00E4013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ознаката “трајно” за документите/записите што настануваат во рамките на организационите</w:t>
      </w:r>
      <w:r w:rsidR="00946E94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единици, односно групите на работи од основната и специфична дејност на имателот.</w:t>
      </w:r>
    </w:p>
    <w:p w14:paraId="11ECDB06" w14:textId="77777777" w:rsidR="00946E94" w:rsidRDefault="00946E9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07" w14:textId="77777777" w:rsidR="00715DDE" w:rsidRPr="00D727CE" w:rsidRDefault="00715DDE" w:rsidP="00946E9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18</w:t>
      </w:r>
    </w:p>
    <w:p w14:paraId="11ECDB0A" w14:textId="40C6BE39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>(1) Документот/записот според својата содржина и степенот на заштита на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информацијата се класифицира согласно Законот за класифицирани информации и тоа: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државна тајна, строго доверливо, доверливо и интерно.</w:t>
      </w:r>
    </w:p>
    <w:p w14:paraId="11ECDB0B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lastRenderedPageBreak/>
        <w:t xml:space="preserve">(2) Степенот на класификацијата на документот/записот го определува одговорното лице кое раководи со </w:t>
      </w:r>
      <w:r w:rsidR="0086299D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>, како и</w:t>
      </w:r>
      <w:r w:rsidR="0086299D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од него овластено лице, ако тоа со посебен пропис не е поинаку регулирано.</w:t>
      </w:r>
    </w:p>
    <w:p w14:paraId="11ECDB0E" w14:textId="4579DC0F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>(3) Документот/записот со степен на класификација државна тајна и строго доверливо,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посебно се евидентира, одбележува, чува, заштитува и користи, што се регулира со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посебен пропис.</w:t>
      </w:r>
    </w:p>
    <w:p w14:paraId="11ECDB0F" w14:textId="77777777" w:rsidR="0086299D" w:rsidRPr="0086299D" w:rsidRDefault="0086299D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10" w14:textId="77777777" w:rsidR="00715DDE" w:rsidRPr="00D727CE" w:rsidRDefault="00715DDE" w:rsidP="0086299D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D727CE">
        <w:rPr>
          <w:rFonts w:cs="TimesNewRomanPSMT"/>
          <w:b/>
          <w:sz w:val="24"/>
          <w:szCs w:val="24"/>
        </w:rPr>
        <w:t>Член 19</w:t>
      </w:r>
    </w:p>
    <w:p w14:paraId="11ECDB12" w14:textId="277E0517" w:rsidR="00715DDE" w:rsidRPr="00715DDE" w:rsidRDefault="0086299D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(1) Документите/</w:t>
      </w:r>
      <w:r w:rsidR="00715DDE" w:rsidRPr="00715DDE">
        <w:rPr>
          <w:rFonts w:cs="TimesNewRomanPSMT"/>
          <w:sz w:val="24"/>
          <w:szCs w:val="24"/>
        </w:rPr>
        <w:t>записите со степен на класификација се чуваат одвоено од останатите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="00715DDE" w:rsidRPr="00715DDE">
        <w:rPr>
          <w:rFonts w:cs="TimesNewRomanPSMT"/>
          <w:sz w:val="24"/>
          <w:szCs w:val="24"/>
        </w:rPr>
        <w:t>документи/записи и тоа на начин што обезбедува нивна безбедност и доверливост.</w:t>
      </w:r>
    </w:p>
    <w:p w14:paraId="11ECDB14" w14:textId="708437A0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13CC7878">
        <w:rPr>
          <w:rFonts w:cs="TimesNewRomanPSMT"/>
          <w:sz w:val="24"/>
          <w:szCs w:val="24"/>
        </w:rPr>
        <w:t xml:space="preserve">(2) Ако </w:t>
      </w:r>
      <w:r w:rsidR="283CDEAD" w:rsidRPr="13CC7878">
        <w:rPr>
          <w:rFonts w:cs="TimesNewRomanPSMT"/>
          <w:sz w:val="24"/>
          <w:szCs w:val="24"/>
        </w:rPr>
        <w:t xml:space="preserve">Здружението </w:t>
      </w:r>
      <w:r w:rsidRPr="13CC7878">
        <w:rPr>
          <w:rFonts w:cs="TimesNewRomanPSMT"/>
          <w:sz w:val="24"/>
          <w:szCs w:val="24"/>
        </w:rPr>
        <w:t>има помал број на документи/записи со степен на класификација,</w:t>
      </w:r>
      <w:r w:rsidR="00030A59" w:rsidRPr="13CC7878">
        <w:rPr>
          <w:rFonts w:cs="TimesNewRomanPSMT"/>
          <w:sz w:val="24"/>
          <w:szCs w:val="24"/>
          <w:lang w:val="mk-MK"/>
        </w:rPr>
        <w:t xml:space="preserve"> </w:t>
      </w:r>
      <w:r w:rsidRPr="13CC7878">
        <w:rPr>
          <w:rFonts w:cs="TimesNewRomanPSMT"/>
          <w:sz w:val="24"/>
          <w:szCs w:val="24"/>
        </w:rPr>
        <w:t>нивното одлагање во архива и чувањето, наместо според архивски знаци, може да се врши</w:t>
      </w:r>
      <w:r w:rsidR="00030A59" w:rsidRPr="13CC7878">
        <w:rPr>
          <w:rFonts w:cs="TimesNewRomanPSMT"/>
          <w:sz w:val="24"/>
          <w:szCs w:val="24"/>
          <w:lang w:val="mk-MK"/>
        </w:rPr>
        <w:t xml:space="preserve"> </w:t>
      </w:r>
      <w:r w:rsidRPr="13CC7878">
        <w:rPr>
          <w:rFonts w:cs="TimesNewRomanPSMT"/>
          <w:sz w:val="24"/>
          <w:szCs w:val="24"/>
        </w:rPr>
        <w:t>според броевите на деловодникот.</w:t>
      </w:r>
    </w:p>
    <w:p w14:paraId="11ECDB15" w14:textId="77777777" w:rsidR="0086299D" w:rsidRPr="0086299D" w:rsidRDefault="0086299D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16" w14:textId="77777777" w:rsidR="00715DDE" w:rsidRDefault="009208BB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>
        <w:rPr>
          <w:rFonts w:cs="TimesNewRomanPS-BoldMT"/>
          <w:b/>
          <w:bCs/>
          <w:sz w:val="24"/>
          <w:szCs w:val="24"/>
          <w:lang w:val="mk-MK"/>
        </w:rPr>
        <w:t>Одлагање на решениот документ</w:t>
      </w:r>
      <w:r w:rsidR="00715DDE" w:rsidRPr="00724E0D">
        <w:rPr>
          <w:rFonts w:cs="TimesNewRomanPS-BoldMT"/>
          <w:b/>
          <w:bCs/>
          <w:sz w:val="24"/>
          <w:szCs w:val="24"/>
          <w:lang w:val="mk-MK"/>
        </w:rPr>
        <w:t>/запис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="00715DDE" w:rsidRPr="00724E0D">
        <w:rPr>
          <w:rFonts w:cs="TimesNewRomanPS-BoldMT"/>
          <w:b/>
          <w:bCs/>
          <w:sz w:val="24"/>
          <w:szCs w:val="24"/>
          <w:lang w:val="mk-MK"/>
        </w:rPr>
        <w:t>во писарницата</w:t>
      </w:r>
    </w:p>
    <w:p w14:paraId="11ECDB17" w14:textId="77777777" w:rsidR="0086299D" w:rsidRPr="0086299D" w:rsidRDefault="0086299D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B18" w14:textId="77777777" w:rsidR="00715DDE" w:rsidRPr="00D727CE" w:rsidRDefault="00715DDE" w:rsidP="0086299D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20</w:t>
      </w:r>
    </w:p>
    <w:p w14:paraId="11ECDB1B" w14:textId="1A4E64ED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>(1) Сите решени документи/записи, предмети и книги за евиденција (заклучени 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официјализирани), на крајот од годината се предаваат од писарницата во архивата на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="00CF12AE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>.</w:t>
      </w:r>
    </w:p>
    <w:p w14:paraId="11ECDB1F" w14:textId="26B71721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Организационите единици кои водат одделни деловодници, завршените предмети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може да ги држат во својата писарница најдолго до една година, а по овој рок се должни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тие предмети, заедно со соодветните деловодници и со другите помошни книги, да ги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предадат на натамошно чување на архивата.</w:t>
      </w:r>
    </w:p>
    <w:p w14:paraId="11ECDB21" w14:textId="298D5B46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>(3) За држење на завршените предмети во организационите единици подолго од една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 xml:space="preserve">година, потребно е посебно одобрение од </w:t>
      </w:r>
      <w:r w:rsidR="00CF12AE">
        <w:rPr>
          <w:rFonts w:cs="TimesNewRomanPSMT"/>
          <w:sz w:val="24"/>
          <w:szCs w:val="24"/>
          <w:lang w:val="mk-MK"/>
        </w:rPr>
        <w:t>лицето</w:t>
      </w:r>
      <w:r w:rsidR="00CF12AE">
        <w:rPr>
          <w:rFonts w:cs="TimesNewRomanPSMT"/>
          <w:sz w:val="24"/>
          <w:szCs w:val="24"/>
        </w:rPr>
        <w:t xml:space="preserve"> што раководи со </w:t>
      </w:r>
      <w:r w:rsidR="00CF12AE">
        <w:rPr>
          <w:rFonts w:cs="TimesNewRomanPSMT"/>
          <w:sz w:val="24"/>
          <w:szCs w:val="24"/>
          <w:lang w:val="mk-MK"/>
        </w:rPr>
        <w:t xml:space="preserve">Здружението </w:t>
      </w:r>
      <w:r w:rsidRPr="00715DDE">
        <w:rPr>
          <w:rFonts w:cs="TimesNewRomanPSMT"/>
          <w:sz w:val="24"/>
          <w:szCs w:val="24"/>
        </w:rPr>
        <w:t>односно</w:t>
      </w:r>
      <w:r w:rsidR="00CF12A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одговорното лице во правното лице.</w:t>
      </w:r>
    </w:p>
    <w:p w14:paraId="11ECDB22" w14:textId="77777777" w:rsidR="00C16500" w:rsidRPr="00C16500" w:rsidRDefault="00C16500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23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Чување и надзор над документите/записите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во работните простории</w:t>
      </w:r>
    </w:p>
    <w:p w14:paraId="11ECDB24" w14:textId="77777777" w:rsidR="00C16500" w:rsidRPr="00C16500" w:rsidRDefault="00C16500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B25" w14:textId="77777777" w:rsidR="00715DDE" w:rsidRPr="00D727CE" w:rsidRDefault="00715DDE" w:rsidP="00C16500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21</w:t>
      </w:r>
    </w:p>
    <w:p w14:paraId="11ECDB27" w14:textId="70099446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Во текот на работното време документите/записите и предметите не се оставаат без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надзор.</w:t>
      </w:r>
    </w:p>
    <w:p w14:paraId="11ECDB29" w14:textId="2A7B2FCB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>(2) По завршувањето на работното време, документите/записите, предметите, печатите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и штембилите се држат заклучени и обезбедени во работните простории.</w:t>
      </w:r>
    </w:p>
    <w:p w14:paraId="11ECDB2B" w14:textId="5638ACC9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13CC7878">
        <w:rPr>
          <w:rFonts w:cs="TimesNewRomanPSMT"/>
          <w:sz w:val="24"/>
          <w:szCs w:val="24"/>
        </w:rPr>
        <w:t xml:space="preserve">(3) </w:t>
      </w:r>
      <w:r w:rsidR="00C16500" w:rsidRPr="13CC7878">
        <w:rPr>
          <w:rFonts w:cs="TimesNewRomanPSMT"/>
          <w:sz w:val="24"/>
          <w:szCs w:val="24"/>
          <w:lang w:val="mk-MK"/>
        </w:rPr>
        <w:t xml:space="preserve">Здружението </w:t>
      </w:r>
      <w:r w:rsidR="2B0976DF" w:rsidRPr="13CC7878">
        <w:rPr>
          <w:rFonts w:cs="TimesNewRomanPSMT"/>
          <w:sz w:val="24"/>
          <w:szCs w:val="24"/>
          <w:lang w:val="mk-MK"/>
        </w:rPr>
        <w:t>о</w:t>
      </w:r>
      <w:r w:rsidRPr="13CC7878">
        <w:rPr>
          <w:rFonts w:cs="TimesNewRomanPSMT"/>
          <w:sz w:val="24"/>
          <w:szCs w:val="24"/>
        </w:rPr>
        <w:t>безбедува чување, стручно одржување и обезбедување на архивскиот и</w:t>
      </w:r>
      <w:r w:rsidR="00030A59" w:rsidRPr="13CC7878">
        <w:rPr>
          <w:rFonts w:cs="TimesNewRomanPSMT"/>
          <w:sz w:val="24"/>
          <w:szCs w:val="24"/>
          <w:lang w:val="mk-MK"/>
        </w:rPr>
        <w:t xml:space="preserve"> </w:t>
      </w:r>
      <w:r w:rsidRPr="13CC7878">
        <w:rPr>
          <w:rFonts w:cs="TimesNewRomanPSMT"/>
          <w:sz w:val="24"/>
          <w:szCs w:val="24"/>
        </w:rPr>
        <w:t>документарниот материјал од оштетување, уништување и исчезнување.</w:t>
      </w:r>
    </w:p>
    <w:p w14:paraId="11ECDB2C" w14:textId="77777777" w:rsidR="00C16500" w:rsidRPr="00C16500" w:rsidRDefault="00C16500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2D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Употреба на печати и штембили</w:t>
      </w:r>
    </w:p>
    <w:p w14:paraId="11ECDB2E" w14:textId="77777777" w:rsidR="008B5872" w:rsidRPr="008B5872" w:rsidRDefault="008B5872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B2F" w14:textId="77777777" w:rsidR="00715DDE" w:rsidRPr="00D727CE" w:rsidRDefault="00715DDE" w:rsidP="008B5872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22</w:t>
      </w:r>
    </w:p>
    <w:p w14:paraId="11ECDB30" w14:textId="548E41EE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13CC7878">
        <w:rPr>
          <w:rFonts w:cs="TimesNewRomanPSMT"/>
          <w:sz w:val="24"/>
          <w:szCs w:val="24"/>
          <w:lang w:val="mk-MK"/>
        </w:rPr>
        <w:t xml:space="preserve">(1) За печатите и штембилите што ги употребува </w:t>
      </w:r>
      <w:r w:rsidR="56D695D0" w:rsidRPr="13CC7878">
        <w:rPr>
          <w:rFonts w:cs="TimesNewRomanPSMT"/>
          <w:sz w:val="24"/>
          <w:szCs w:val="24"/>
          <w:lang w:val="mk-MK"/>
        </w:rPr>
        <w:t xml:space="preserve">Здружението </w:t>
      </w:r>
      <w:r w:rsidRPr="13CC7878">
        <w:rPr>
          <w:rFonts w:cs="TimesNewRomanPSMT"/>
          <w:sz w:val="24"/>
          <w:szCs w:val="24"/>
          <w:lang w:val="mk-MK"/>
        </w:rPr>
        <w:t>се води посебна евиденција.</w:t>
      </w:r>
    </w:p>
    <w:p w14:paraId="11ECDB32" w14:textId="1DB894F1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lastRenderedPageBreak/>
        <w:t>(2) Со печатите и штембилите ракува службено лице овластено од функционерот што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раководи со органот, односно одговорното лице што раководи со правното лице.</w:t>
      </w:r>
    </w:p>
    <w:p w14:paraId="11ECDB33" w14:textId="77777777" w:rsidR="008B5872" w:rsidRPr="008B5872" w:rsidRDefault="008B5872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34" w14:textId="77777777" w:rsidR="00715DDE" w:rsidRPr="008B5872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  <w:lang w:val="mk-MK"/>
        </w:rPr>
      </w:pPr>
      <w:r w:rsidRPr="00724E0D">
        <w:rPr>
          <w:rFonts w:cs="TimesNewRomanPSMT"/>
          <w:b/>
          <w:sz w:val="24"/>
          <w:szCs w:val="24"/>
          <w:lang w:val="mk-MK"/>
        </w:rPr>
        <w:t>III. АРХИВСКО РАБОТЕЊЕ</w:t>
      </w:r>
    </w:p>
    <w:p w14:paraId="11ECDB35" w14:textId="77777777" w:rsidR="008B5872" w:rsidRPr="008B5872" w:rsidRDefault="008B5872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36" w14:textId="77777777" w:rsidR="00715DDE" w:rsidRPr="00D727CE" w:rsidRDefault="00715DDE" w:rsidP="008902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23</w:t>
      </w:r>
    </w:p>
    <w:p w14:paraId="11ECDB3A" w14:textId="0DDE1D03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Архивското работење претставува: одбирање на архивскиот од документарниот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материјал; средување на архивскиот и документарниот материјал; евидентирање (попис иопис) на архивскиот материјал; категоризација на архивскиот материјал; попишување на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документарниот материјал на кого му изминал рокот за чување и негово уништување;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сместување, чување, заштита</w:t>
      </w:r>
      <w:r w:rsidR="00030A59">
        <w:rPr>
          <w:rFonts w:cs="TimesNewRomanPSMT"/>
          <w:sz w:val="24"/>
          <w:szCs w:val="24"/>
          <w:lang w:val="mk-MK"/>
        </w:rPr>
        <w:t>,</w:t>
      </w:r>
      <w:r w:rsidRPr="00715DDE">
        <w:rPr>
          <w:rFonts w:cs="TimesNewRomanPSMT"/>
          <w:sz w:val="24"/>
          <w:szCs w:val="24"/>
        </w:rPr>
        <w:t xml:space="preserve"> обезбедување и користење на архивскиот 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документарниот материјал во соодветен простор, стандардна опрема, техничко-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технолошки средства; предавање на јавниот архивски материјал на трајно чување во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Државниот архив на Република</w:t>
      </w:r>
      <w:r w:rsidR="00030A59">
        <w:rPr>
          <w:rFonts w:cs="TimesNewRomanPSMT"/>
          <w:sz w:val="24"/>
          <w:szCs w:val="24"/>
          <w:lang w:val="mk-MK"/>
        </w:rPr>
        <w:t xml:space="preserve"> Северна</w:t>
      </w:r>
      <w:r w:rsidRPr="00715DDE">
        <w:rPr>
          <w:rFonts w:cs="TimesNewRomanPSMT"/>
          <w:sz w:val="24"/>
          <w:szCs w:val="24"/>
        </w:rPr>
        <w:t xml:space="preserve"> Македонија (во натамошниот текст: Државниот архив);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чување јавен документарен материјал кај имателот и чување приватен архивски 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документарен материјал кај имателот или предавање во документарен центар.</w:t>
      </w:r>
    </w:p>
    <w:p w14:paraId="11ECDB3B" w14:textId="77777777" w:rsidR="008902D7" w:rsidRPr="008902D7" w:rsidRDefault="008902D7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3C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Роковен штембил</w:t>
      </w:r>
    </w:p>
    <w:p w14:paraId="11ECDB3D" w14:textId="77777777" w:rsidR="008902D7" w:rsidRPr="008902D7" w:rsidRDefault="008902D7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B3E" w14:textId="77777777" w:rsidR="00715DDE" w:rsidRPr="00D727CE" w:rsidRDefault="00715DDE" w:rsidP="008902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24</w:t>
      </w:r>
    </w:p>
    <w:p w14:paraId="11ECDB41" w14:textId="04A3750F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 xml:space="preserve">(1) На целокупниот документарен материјал што го создава и прима </w:t>
      </w:r>
      <w:r w:rsidR="005278B8">
        <w:rPr>
          <w:rFonts w:cs="TimesNewRomanPSMT"/>
          <w:sz w:val="24"/>
          <w:szCs w:val="24"/>
          <w:lang w:val="mk-MK"/>
        </w:rPr>
        <w:t>Здружението</w:t>
      </w:r>
      <w:r w:rsidRPr="00724E0D">
        <w:rPr>
          <w:rFonts w:cs="TimesNewRomanPSMT"/>
          <w:sz w:val="24"/>
          <w:szCs w:val="24"/>
          <w:lang w:val="mk-MK"/>
        </w:rPr>
        <w:t>, по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заведувањето во десниот горен агол се става роковен штембил што содржи: архивски знак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според Планот на архивски знаци, рок на чување според Листите, датум на одлагање во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писарницата и потпис на службеното лице кое го решавало документот/записот или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предметот.</w:t>
      </w:r>
    </w:p>
    <w:p w14:paraId="11ECDB42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>(2) Роковниот штембил го пополнува лицето кое го решило предметот.</w:t>
      </w:r>
    </w:p>
    <w:p w14:paraId="11ECDB43" w14:textId="77777777" w:rsidR="005278B8" w:rsidRPr="005278B8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44" w14:textId="77777777" w:rsidR="00715DDE" w:rsidRPr="00D727CE" w:rsidRDefault="00715DDE" w:rsidP="005278B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25</w:t>
      </w:r>
    </w:p>
    <w:p w14:paraId="11ECDB47" w14:textId="39266B62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Решените документи во писарницата односно архивата се класифицираат, средуваат 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сместуваат во архивски кутии/фасцикли според Листите и тоа, посебно архивскиот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материјал, а посебно документарниот материјал.</w:t>
      </w:r>
    </w:p>
    <w:p w14:paraId="11ECDB48" w14:textId="77777777" w:rsidR="005278B8" w:rsidRPr="005278B8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49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5278B8">
        <w:rPr>
          <w:rFonts w:cs="TimesNewRomanPS-BoldMT"/>
          <w:b/>
          <w:bCs/>
          <w:sz w:val="24"/>
          <w:szCs w:val="24"/>
          <w:lang w:val="mk-MK"/>
        </w:rPr>
        <w:t>Одбирање на архивски од документарен материјал</w:t>
      </w:r>
    </w:p>
    <w:p w14:paraId="11ECDB4A" w14:textId="77777777" w:rsidR="005278B8" w:rsidRPr="005278B8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B4B" w14:textId="77777777" w:rsidR="00715DDE" w:rsidRPr="00D727CE" w:rsidRDefault="00715DDE" w:rsidP="005278B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26</w:t>
      </w:r>
    </w:p>
    <w:p w14:paraId="11ECDB4C" w14:textId="77777777" w:rsidR="00715DDE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>
        <w:rPr>
          <w:rFonts w:cs="TimesNewRomanPSMT"/>
          <w:sz w:val="24"/>
          <w:szCs w:val="24"/>
          <w:lang w:val="mk-MK"/>
        </w:rPr>
        <w:t>Здружението</w:t>
      </w:r>
      <w:r w:rsidR="00715DDE" w:rsidRPr="005278B8">
        <w:rPr>
          <w:rFonts w:cs="TimesNewRomanPSMT"/>
          <w:sz w:val="24"/>
          <w:szCs w:val="24"/>
          <w:lang w:val="mk-MK"/>
        </w:rPr>
        <w:t xml:space="preserve"> врши тековно одбирање на архивскиот од документарниот материјал.</w:t>
      </w:r>
    </w:p>
    <w:p w14:paraId="11ECDB4D" w14:textId="77777777" w:rsidR="005278B8" w:rsidRPr="005278B8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4E" w14:textId="77777777" w:rsidR="00715DDE" w:rsidRPr="00D727CE" w:rsidRDefault="00715DDE" w:rsidP="005278B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27</w:t>
      </w:r>
    </w:p>
    <w:p w14:paraId="11ECDB4F" w14:textId="11F27149" w:rsidR="00715DDE" w:rsidRPr="009208BB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Заради класифицирање и одбирање на архивскиот материјал и издвојување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документарниот материјал, имателот донесува План на архивски знаци, Листа на архивски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 и Листа на документарен материјал со рокови за негово чување.</w:t>
      </w:r>
    </w:p>
    <w:p w14:paraId="11ECDB50" w14:textId="77777777" w:rsidR="00715DDE" w:rsidRPr="009208BB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Планот на архивски знаци, Листата на архивски материјал и Листата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документарен материјал со рокови за негово чување се изготвуваат комисиски со учество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 xml:space="preserve">на службени лица од организационите единици на </w:t>
      </w:r>
      <w:r w:rsidR="005278B8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>.</w:t>
      </w:r>
    </w:p>
    <w:p w14:paraId="11ECDB51" w14:textId="77777777" w:rsidR="005278B8" w:rsidRPr="005278B8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52" w14:textId="77777777" w:rsidR="00715DDE" w:rsidRPr="00D727CE" w:rsidRDefault="00715DDE" w:rsidP="005278B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D727CE">
        <w:rPr>
          <w:rFonts w:cs="TimesNewRomanPSMT"/>
          <w:b/>
          <w:sz w:val="24"/>
          <w:szCs w:val="24"/>
          <w:lang w:val="mk-MK"/>
        </w:rPr>
        <w:t>Член 28</w:t>
      </w:r>
    </w:p>
    <w:p w14:paraId="11ECDB54" w14:textId="3C044F7E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Планот на архивски знаци, Листата на архивски материјал и Листата на документарен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 со рокови за негово чување се доставуваат до Државниот архив до 30 ноември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во тековната година, а се применуваат во наредната година.</w:t>
      </w:r>
    </w:p>
    <w:p w14:paraId="11ECDB55" w14:textId="77777777" w:rsidR="005278B8" w:rsidRPr="005278B8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56" w14:textId="77777777" w:rsidR="00715DDE" w:rsidRPr="009208BB" w:rsidRDefault="00715DDE" w:rsidP="005278B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29</w:t>
      </w:r>
    </w:p>
    <w:p w14:paraId="11ECDB58" w14:textId="64A5F7A6" w:rsidR="00715DDE" w:rsidRPr="00724E0D" w:rsidRDefault="00715DDE" w:rsidP="00030A5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Архивски примерок претставува најдобро изготвениот или умножен примерок, како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прв примерок - оригинал. Архивскиот примерок се официјализира со потпис на овластено</w:t>
      </w:r>
    </w:p>
    <w:p w14:paraId="11ECDB5A" w14:textId="2A6B7179" w:rsidR="00715DDE" w:rsidRPr="00715DDE" w:rsidRDefault="00715DDE" w:rsidP="00030A5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службено лице и со службен печат. Архивскиот примерок се користи само по исклучок и</w:t>
      </w:r>
      <w:r w:rsidR="00030A59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со реверс односно копирање, а во оригинал кога треба да послужи како доказно средство.</w:t>
      </w:r>
    </w:p>
    <w:p w14:paraId="11ECDB5B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При одбирањето на архивски</w:t>
      </w:r>
      <w:r w:rsidR="005278B8">
        <w:rPr>
          <w:rFonts w:cs="TimesNewRomanPSMT"/>
          <w:sz w:val="24"/>
          <w:szCs w:val="24"/>
        </w:rPr>
        <w:t xml:space="preserve">от од документарниот материјал </w:t>
      </w:r>
      <w:r w:rsidR="005278B8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 xml:space="preserve"> посебно го</w:t>
      </w:r>
    </w:p>
    <w:p w14:paraId="11ECDB5C" w14:textId="77777777" w:rsidR="00715DDE" w:rsidRDefault="005278B8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>
        <w:rPr>
          <w:rFonts w:cs="TimesNewRomanPSMT"/>
          <w:sz w:val="24"/>
          <w:szCs w:val="24"/>
        </w:rPr>
        <w:t>одбележува</w:t>
      </w:r>
      <w:r w:rsidR="00715DDE" w:rsidRPr="00715DDE">
        <w:rPr>
          <w:rFonts w:cs="TimesNewRomanPSMT"/>
          <w:sz w:val="24"/>
          <w:szCs w:val="24"/>
        </w:rPr>
        <w:t xml:space="preserve"> архивскиот примерок (штембил архивски примерок).</w:t>
      </w:r>
    </w:p>
    <w:p w14:paraId="11ECDB5D" w14:textId="77777777" w:rsidR="006C02A0" w:rsidRPr="006C02A0" w:rsidRDefault="006C02A0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5E" w14:textId="77777777" w:rsidR="006C02A0" w:rsidRPr="009208BB" w:rsidRDefault="00715DDE" w:rsidP="006C02A0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30</w:t>
      </w:r>
    </w:p>
    <w:p w14:paraId="11ECDB5F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Категоризација на архивскиот материјал кај имателите се врши со цел да се обезбеди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дополнително вреднување и ефикасна заштита на материјалот.</w:t>
      </w:r>
    </w:p>
    <w:p w14:paraId="11ECDB60" w14:textId="77777777" w:rsidR="006C02A0" w:rsidRPr="006C02A0" w:rsidRDefault="006C02A0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61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Попис и опис на архивскиот материjал</w:t>
      </w:r>
    </w:p>
    <w:p w14:paraId="11ECDB62" w14:textId="77777777" w:rsidR="006C02A0" w:rsidRPr="006C02A0" w:rsidRDefault="006C02A0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B63" w14:textId="77777777" w:rsidR="00715DDE" w:rsidRPr="009208BB" w:rsidRDefault="00715DDE" w:rsidP="006C02A0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31</w:t>
      </w:r>
    </w:p>
    <w:p w14:paraId="11ECDB64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 xml:space="preserve">(1) Целокупниот архивски материјал што се создава и чува кај </w:t>
      </w:r>
      <w:r w:rsidR="006C02A0">
        <w:rPr>
          <w:rFonts w:cs="TimesNewRomanPSMT"/>
          <w:sz w:val="24"/>
          <w:szCs w:val="24"/>
          <w:lang w:val="mk-MK"/>
        </w:rPr>
        <w:t>Здружението</w:t>
      </w:r>
      <w:r w:rsidRPr="00724E0D">
        <w:rPr>
          <w:rFonts w:cs="TimesNewRomanPSMT"/>
          <w:sz w:val="24"/>
          <w:szCs w:val="24"/>
          <w:lang w:val="mk-MK"/>
        </w:rPr>
        <w:t xml:space="preserve"> се евидентира</w:t>
      </w:r>
    </w:p>
    <w:p w14:paraId="11ECDB65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на единствен начин (попис и опис).</w:t>
      </w:r>
    </w:p>
    <w:p w14:paraId="11ECDB66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Евидентирањето се врши по одбирањето на архивскиот од документарниот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материјал.</w:t>
      </w:r>
    </w:p>
    <w:p w14:paraId="11ECDB68" w14:textId="18F31884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(3) Евидентирањето на архивскиот материјал го врши комисија составена од службени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 xml:space="preserve">лица кај </w:t>
      </w:r>
      <w:r w:rsidR="00175957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>.</w:t>
      </w:r>
    </w:p>
    <w:p w14:paraId="11ECDB69" w14:textId="3FF2B26F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 xml:space="preserve">(4) Евиденцијата опфаќа: назив на </w:t>
      </w:r>
      <w:r w:rsidR="00175957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>, година кога е создаден архивскиот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материјал, реден број, архивски знак и деловоден број на документот или предметот, опис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на содржината на архивскиот материјал, количина на архивскиот материјал изразена во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листови и забелешка.</w:t>
      </w:r>
    </w:p>
    <w:p w14:paraId="11ECDB6A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(5) Евиденциите што се однесуваат на тековната година кога е создаден архивскиот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материјал, се изготвуваат по изминување на годината и се доставуваат до Државниот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архив најдоцна до 31 март во наредната година.</w:t>
      </w:r>
    </w:p>
    <w:p w14:paraId="11ECDB6B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(6) Пописот и описот на архивскиот материјал соодветствува на фактичката состојба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материјалот во архивските кутии/класери.</w:t>
      </w:r>
    </w:p>
    <w:p w14:paraId="11ECDB6C" w14:textId="77777777" w:rsidR="009208BB" w:rsidRPr="009208BB" w:rsidRDefault="009208BB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11ECDB6E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Издвојување и уништување на документарен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материјал</w:t>
      </w:r>
    </w:p>
    <w:p w14:paraId="11ECDB6F" w14:textId="77777777" w:rsidR="009208BB" w:rsidRDefault="009208BB" w:rsidP="0017595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  <w:lang w:val="mk-MK"/>
        </w:rPr>
      </w:pPr>
    </w:p>
    <w:p w14:paraId="11ECDB70" w14:textId="77777777" w:rsidR="00715DDE" w:rsidRPr="009208BB" w:rsidRDefault="00715DDE" w:rsidP="0017595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32</w:t>
      </w:r>
    </w:p>
    <w:p w14:paraId="11ECDB71" w14:textId="2B9DDAC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 xml:space="preserve">(1) Издвојувањето на документарниот материјал </w:t>
      </w:r>
      <w:r w:rsidR="00175957">
        <w:rPr>
          <w:rFonts w:cs="TimesNewRomanPSMT"/>
          <w:sz w:val="24"/>
          <w:szCs w:val="24"/>
          <w:lang w:val="mk-MK"/>
        </w:rPr>
        <w:t xml:space="preserve">Здружението </w:t>
      </w:r>
      <w:r w:rsidRPr="00724E0D">
        <w:rPr>
          <w:rFonts w:cs="TimesNewRomanPSMT"/>
          <w:sz w:val="24"/>
          <w:szCs w:val="24"/>
          <w:lang w:val="mk-MK"/>
        </w:rPr>
        <w:t>го врши комисиски, редовно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секоја година, врз основа на Листата на документарен материјал со рокови на негово</w:t>
      </w:r>
      <w:r w:rsidR="00175957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чување.</w:t>
      </w:r>
    </w:p>
    <w:p w14:paraId="11ECDB72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(2) По истекот на рокот на чување, комисијата изготвува пописен лист на</w:t>
      </w:r>
      <w:r w:rsidR="00175957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документарниот материјал кој се предлага за уништување.</w:t>
      </w:r>
    </w:p>
    <w:p w14:paraId="11ECDB74" w14:textId="4BF92F2B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lastRenderedPageBreak/>
        <w:t xml:space="preserve">(3) Пописниот лист опфаќа: назив на </w:t>
      </w:r>
      <w:r w:rsidR="00175957">
        <w:rPr>
          <w:rFonts w:cs="TimesNewRomanPSMT"/>
          <w:sz w:val="24"/>
          <w:szCs w:val="24"/>
          <w:lang w:val="mk-MK"/>
        </w:rPr>
        <w:t>Здружението</w:t>
      </w:r>
      <w:r w:rsidRPr="00724E0D">
        <w:rPr>
          <w:rFonts w:cs="TimesNewRomanPSMT"/>
          <w:sz w:val="24"/>
          <w:szCs w:val="24"/>
          <w:lang w:val="mk-MK"/>
        </w:rPr>
        <w:t>, реден број, година кога е создаден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документарниот материјал, архивски знак, сумарен опис по видови документарен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материјал, количина изразена во метри должински, образложение зошто се предлага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документарниот материјал за уништување, потписи на членовите на комисијата, потпис на</w:t>
      </w:r>
      <w:r w:rsidR="00175957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функционерот/одговорното лице и печат на имателот.</w:t>
      </w:r>
    </w:p>
    <w:p w14:paraId="11ECDB75" w14:textId="77777777" w:rsidR="00175957" w:rsidRPr="00175957" w:rsidRDefault="00175957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76" w14:textId="77777777" w:rsidR="00715DDE" w:rsidRPr="009208BB" w:rsidRDefault="00715DDE" w:rsidP="0017595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33</w:t>
      </w:r>
    </w:p>
    <w:p w14:paraId="11ECDB78" w14:textId="4756ABA6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 xml:space="preserve">Одбраниот архивски материјал </w:t>
      </w:r>
      <w:r w:rsidR="00175957">
        <w:rPr>
          <w:rFonts w:cs="TimesNewRomanPSMT"/>
          <w:sz w:val="24"/>
          <w:szCs w:val="24"/>
          <w:lang w:val="mk-MK"/>
        </w:rPr>
        <w:t>Здружението</w:t>
      </w:r>
      <w:r w:rsidRPr="00724E0D">
        <w:rPr>
          <w:rFonts w:cs="TimesNewRomanPSMT"/>
          <w:sz w:val="24"/>
          <w:szCs w:val="24"/>
          <w:lang w:val="mk-MK"/>
        </w:rPr>
        <w:t xml:space="preserve"> го чува, обезбедува и заштитува од секаков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вид на отуѓување, оштетување и уништување.</w:t>
      </w:r>
    </w:p>
    <w:p w14:paraId="11ECDB79" w14:textId="77777777" w:rsidR="00175957" w:rsidRDefault="00175957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7A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  <w:lang w:val="mk-MK"/>
        </w:rPr>
      </w:pPr>
      <w:r w:rsidRPr="00175957">
        <w:rPr>
          <w:rFonts w:cs="TimesNewRomanPSMT"/>
          <w:b/>
          <w:sz w:val="24"/>
          <w:szCs w:val="24"/>
          <w:lang w:val="mk-MK"/>
        </w:rPr>
        <w:t>IV. ЕЛЕКТРОНСКИ АРХИВСКИ</w:t>
      </w:r>
      <w:r w:rsidR="00175957">
        <w:rPr>
          <w:rFonts w:cs="TimesNewRomanPSMT"/>
          <w:b/>
          <w:sz w:val="24"/>
          <w:szCs w:val="24"/>
          <w:lang w:val="mk-MK"/>
        </w:rPr>
        <w:t xml:space="preserve"> </w:t>
      </w:r>
      <w:r w:rsidRPr="00175957">
        <w:rPr>
          <w:rFonts w:cs="TimesNewRomanPSMT"/>
          <w:b/>
          <w:sz w:val="24"/>
          <w:szCs w:val="24"/>
          <w:lang w:val="mk-MK"/>
        </w:rPr>
        <w:t>И</w:t>
      </w:r>
      <w:r w:rsidR="00175957">
        <w:rPr>
          <w:rFonts w:cs="TimesNewRomanPSMT"/>
          <w:b/>
          <w:sz w:val="24"/>
          <w:szCs w:val="24"/>
          <w:lang w:val="mk-MK"/>
        </w:rPr>
        <w:t xml:space="preserve"> </w:t>
      </w:r>
      <w:r w:rsidRPr="00175957">
        <w:rPr>
          <w:rFonts w:cs="TimesNewRomanPSMT"/>
          <w:b/>
          <w:sz w:val="24"/>
          <w:szCs w:val="24"/>
          <w:lang w:val="mk-MK"/>
        </w:rPr>
        <w:t>ДОКУМЕНТАРЕН МАТЕРИЈАЛ</w:t>
      </w:r>
    </w:p>
    <w:p w14:paraId="11ECDB7B" w14:textId="77777777" w:rsidR="00175957" w:rsidRPr="00175957" w:rsidRDefault="00175957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  <w:lang w:val="mk-MK"/>
        </w:rPr>
      </w:pPr>
    </w:p>
    <w:p w14:paraId="11ECDB7C" w14:textId="77777777" w:rsidR="00715DDE" w:rsidRPr="009208BB" w:rsidRDefault="00715DDE" w:rsidP="0017595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34</w:t>
      </w:r>
    </w:p>
    <w:p w14:paraId="11ECDB7E" w14:textId="3CC86B66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Заради овозможување автоматизација на работните процеси и комјутерска поддршка на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 xml:space="preserve">сопственото канцелариско и архивско работење, </w:t>
      </w:r>
      <w:r w:rsidR="00175957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 xml:space="preserve"> обликува електронски систем и</w:t>
      </w:r>
      <w:r w:rsidR="00175957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применува програма (софт</w:t>
      </w:r>
      <w:r w:rsidR="004C460E">
        <w:rPr>
          <w:rFonts w:cs="TimesNewRomanPSMT"/>
          <w:sz w:val="24"/>
          <w:szCs w:val="24"/>
          <w:lang w:val="mk-MK"/>
        </w:rPr>
        <w:t>в</w:t>
      </w:r>
      <w:r w:rsidRPr="00715DDE">
        <w:rPr>
          <w:rFonts w:cs="TimesNewRomanPSMT"/>
          <w:sz w:val="24"/>
          <w:szCs w:val="24"/>
        </w:rPr>
        <w:t>ер) за канцелариско и архивско работење.</w:t>
      </w:r>
    </w:p>
    <w:p w14:paraId="11ECDB7F" w14:textId="77777777" w:rsidR="00175957" w:rsidRPr="00175957" w:rsidRDefault="00175957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80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Електронски деловодник</w:t>
      </w:r>
    </w:p>
    <w:p w14:paraId="11ECDB81" w14:textId="77777777" w:rsidR="00715DDE" w:rsidRPr="009208BB" w:rsidRDefault="00715DDE" w:rsidP="0017595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35</w:t>
      </w:r>
    </w:p>
    <w:p w14:paraId="11ECDB84" w14:textId="17ADE878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24E0D">
        <w:rPr>
          <w:rFonts w:cs="TimesNewRomanPSMT"/>
          <w:sz w:val="24"/>
          <w:szCs w:val="24"/>
          <w:lang w:val="mk-MK"/>
        </w:rPr>
        <w:t>(1) Имателот води книга за основна евиденција на документите/записите по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електронски пат - електронски деловодник, во кој се опфатени истите елементи и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рубрики, како и деловодникот во хартиен облик од член 8 став (2) од оваа уредба.</w:t>
      </w:r>
    </w:p>
    <w:p w14:paraId="11ECDB86" w14:textId="4A61373F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Електронскиот деловодник се обликува во софтверот за канцелариско и архивско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работење на имателот.</w:t>
      </w:r>
    </w:p>
    <w:p w14:paraId="11ECDB87" w14:textId="77777777" w:rsidR="00715DDE" w:rsidRPr="009208BB" w:rsidRDefault="00715DDE" w:rsidP="0017595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9208BB">
        <w:rPr>
          <w:rFonts w:cs="TimesNewRomanPSMT"/>
          <w:b/>
          <w:sz w:val="24"/>
          <w:szCs w:val="24"/>
        </w:rPr>
        <w:t>Член 36</w:t>
      </w:r>
    </w:p>
    <w:p w14:paraId="11ECDB89" w14:textId="20DEF54A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>Имателот својот електронски деловодник го отпечатува на хартија секој работен ден, на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крајот од работното време.</w:t>
      </w:r>
    </w:p>
    <w:p w14:paraId="11ECDB8A" w14:textId="77777777" w:rsidR="00175957" w:rsidRPr="00175957" w:rsidRDefault="00175957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8B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  <w:r w:rsidRPr="00715DDE">
        <w:rPr>
          <w:rFonts w:cs="TimesNewRomanPS-BoldMT"/>
          <w:b/>
          <w:bCs/>
          <w:sz w:val="24"/>
          <w:szCs w:val="24"/>
        </w:rPr>
        <w:t>Криптозаштита и електронски потпис</w:t>
      </w:r>
    </w:p>
    <w:p w14:paraId="11ECDB8C" w14:textId="77777777" w:rsidR="00715DDE" w:rsidRPr="009208BB" w:rsidRDefault="00715DDE" w:rsidP="0017595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9208BB">
        <w:rPr>
          <w:rFonts w:cs="TimesNewRomanPSMT"/>
          <w:b/>
          <w:sz w:val="24"/>
          <w:szCs w:val="24"/>
        </w:rPr>
        <w:t>Член 37</w:t>
      </w:r>
    </w:p>
    <w:p w14:paraId="11ECDB8D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(1) За да овозможи заштита, сигурност, автентичност и веродостојност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документите/записите во сопствениот компјутерски систем и преку глобалните мрежи,</w:t>
      </w:r>
      <w:r w:rsidR="009208BB">
        <w:rPr>
          <w:rFonts w:cs="TimesNewRomanPSMT"/>
          <w:sz w:val="24"/>
          <w:szCs w:val="24"/>
        </w:rPr>
        <w:t xml:space="preserve"> </w:t>
      </w:r>
      <w:r w:rsidR="00EB62D9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 xml:space="preserve"> применува техника за криптографија на електронските записи.</w:t>
      </w:r>
    </w:p>
    <w:p w14:paraId="11ECDB8E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(2) Со електронскиот потпис како криптографски знак се обезбедува автентичност,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веродостојност и целовитост на документот/записот.</w:t>
      </w:r>
    </w:p>
    <w:p w14:paraId="11ECDB8F" w14:textId="77777777" w:rsidR="00715DDE" w:rsidRPr="009208BB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(3) Крипто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заштита се врши според мерките и упатствата за постапување кои се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 xml:space="preserve">определуваат од страна на </w:t>
      </w:r>
      <w:r w:rsidR="00C6150A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>.</w:t>
      </w:r>
    </w:p>
    <w:p w14:paraId="11ECDB90" w14:textId="77777777" w:rsidR="00C6150A" w:rsidRPr="00C6150A" w:rsidRDefault="00C6150A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91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Метаподатоци</w:t>
      </w:r>
    </w:p>
    <w:p w14:paraId="11ECDB92" w14:textId="77777777" w:rsidR="00715DDE" w:rsidRPr="009208BB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9208BB">
        <w:rPr>
          <w:rFonts w:cs="TimesNewRomanPSMT"/>
          <w:b/>
          <w:sz w:val="24"/>
          <w:szCs w:val="24"/>
          <w:lang w:val="mk-MK"/>
        </w:rPr>
        <w:t>Член 38</w:t>
      </w:r>
    </w:p>
    <w:p w14:paraId="11ECDB93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Со метаподатоците со кои се опишува начинот на забележувањето на</w:t>
      </w:r>
      <w:r w:rsidR="009208BB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документот/записот се обезбедуваат докази за активноста која ја претставува записот.</w:t>
      </w:r>
    </w:p>
    <w:p w14:paraId="11ECDB94" w14:textId="77777777" w:rsidR="00C6150A" w:rsidRPr="00C6150A" w:rsidRDefault="00C6150A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95" w14:textId="2F513E1B" w:rsidR="00715DDE" w:rsidRPr="00D727C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D727CE">
        <w:rPr>
          <w:rFonts w:cs="TimesNewRomanPS-BoldMT"/>
          <w:b/>
          <w:bCs/>
          <w:sz w:val="24"/>
          <w:szCs w:val="24"/>
          <w:lang w:val="mk-MK"/>
        </w:rPr>
        <w:t>Определување начин на создавање</w:t>
      </w:r>
      <w:r w:rsidR="004C460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D727CE">
        <w:rPr>
          <w:rFonts w:cs="TimesNewRomanPS-BoldMT"/>
          <w:b/>
          <w:bCs/>
          <w:sz w:val="24"/>
          <w:szCs w:val="24"/>
          <w:lang w:val="mk-MK"/>
        </w:rPr>
        <w:t>и чување документи и записи</w:t>
      </w:r>
    </w:p>
    <w:p w14:paraId="11ECDB96" w14:textId="77777777" w:rsidR="00D727CE" w:rsidRDefault="00D727C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97" w14:textId="77777777" w:rsidR="00715DDE" w:rsidRPr="009208BB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9208BB">
        <w:rPr>
          <w:rFonts w:cs="TimesNewRomanPSMT"/>
          <w:b/>
          <w:sz w:val="24"/>
          <w:szCs w:val="24"/>
        </w:rPr>
        <w:t>Член 39</w:t>
      </w:r>
    </w:p>
    <w:p w14:paraId="11ECDB98" w14:textId="51EB5E1C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 xml:space="preserve">(1) Од страна на </w:t>
      </w:r>
      <w:r w:rsidR="006F5C01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 xml:space="preserve"> се определува начинот на создавање и чување на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документите/записите и тоа:</w:t>
      </w:r>
    </w:p>
    <w:p w14:paraId="11ECDB9A" w14:textId="35604F56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кои целосно и изворно ги создава и чува во хартиен облик, а кои од нив ќе ги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дигитализира;</w:t>
      </w:r>
    </w:p>
    <w:p w14:paraId="11ECDB9C" w14:textId="71E1B2CF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кои изворно и целосно ги создава и чува во електронски облик и за архивскиот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 обезбедува хартиена копија;</w:t>
      </w:r>
    </w:p>
    <w:p w14:paraId="11ECDB9E" w14:textId="102DC37B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кои одразуваат една и иста активност, а дел од нив е создаден во хартиен, а друг дел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 xml:space="preserve">во електронски облик, </w:t>
      </w:r>
      <w:r w:rsidR="003B3CB5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 xml:space="preserve"> и двата вида ги поврзува со упатници и индекси.</w:t>
      </w:r>
    </w:p>
    <w:p w14:paraId="11ECDB9F" w14:textId="77777777" w:rsidR="00715DDE" w:rsidRPr="00715DDE" w:rsidRDefault="003B3CB5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 xml:space="preserve"> </w:t>
      </w:r>
      <w:r w:rsidR="00715DDE" w:rsidRPr="00715DDE">
        <w:rPr>
          <w:rFonts w:cs="TimesNewRomanPSMT"/>
          <w:sz w:val="24"/>
          <w:szCs w:val="24"/>
        </w:rPr>
        <w:t xml:space="preserve">(2) </w:t>
      </w:r>
      <w:r>
        <w:rPr>
          <w:rFonts w:cs="TimesNewRomanPSMT"/>
          <w:sz w:val="24"/>
          <w:szCs w:val="24"/>
          <w:lang w:val="mk-MK"/>
        </w:rPr>
        <w:t>Здружението</w:t>
      </w:r>
      <w:r w:rsidR="00715DDE" w:rsidRPr="00715DDE">
        <w:rPr>
          <w:rFonts w:cs="TimesNewRomanPSMT"/>
          <w:sz w:val="24"/>
          <w:szCs w:val="24"/>
        </w:rPr>
        <w:t xml:space="preserve"> долгорочно чува три главни видови на електронски документи/записи:</w:t>
      </w:r>
    </w:p>
    <w:p w14:paraId="11ECDBA1" w14:textId="4FC9E42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кои прикажуваат една активност или заклучување (документи создадени со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обработка на текст, електронска пошта и сл.);</w:t>
      </w:r>
    </w:p>
    <w:p w14:paraId="11ECDBA3" w14:textId="45C0AB48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бази на податоци во кои се чуваат сложени и опсежни документи и податоци,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динамички обликувани и периодично ажурирани;</w:t>
      </w:r>
    </w:p>
    <w:p w14:paraId="11ECDBA5" w14:textId="7A5FDE14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15DDE">
        <w:rPr>
          <w:rFonts w:cs="TimesNewRomanPSMT"/>
          <w:sz w:val="24"/>
          <w:szCs w:val="24"/>
        </w:rPr>
        <w:t>- дигитални информациски објекти, составени од статички и динамички елементи (веб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страници и сл.)</w:t>
      </w:r>
    </w:p>
    <w:p w14:paraId="11ECDBA6" w14:textId="77777777" w:rsidR="003B3CB5" w:rsidRPr="003B3CB5" w:rsidRDefault="003B3CB5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A8" w14:textId="078E003B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3B3CB5">
        <w:rPr>
          <w:rFonts w:cs="TimesNewRomanPS-BoldMT"/>
          <w:b/>
          <w:bCs/>
          <w:sz w:val="24"/>
          <w:szCs w:val="24"/>
          <w:lang w:val="mk-MK"/>
        </w:rPr>
        <w:t>План на архивски знаци, Листа на архивски материјал и Листа</w:t>
      </w:r>
      <w:r w:rsidR="004C460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3B3CB5">
        <w:rPr>
          <w:rFonts w:cs="TimesNewRomanPS-BoldMT"/>
          <w:b/>
          <w:bCs/>
          <w:sz w:val="24"/>
          <w:szCs w:val="24"/>
          <w:lang w:val="mk-MK"/>
        </w:rPr>
        <w:t>на документарен</w:t>
      </w:r>
      <w:r w:rsidR="004C460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 xml:space="preserve">материја со рокови </w:t>
      </w:r>
      <w:r w:rsidR="004C460E">
        <w:rPr>
          <w:rFonts w:cs="TimesNewRomanPS-BoldMT"/>
          <w:b/>
          <w:bCs/>
          <w:sz w:val="24"/>
          <w:szCs w:val="24"/>
          <w:lang w:val="mk-MK"/>
        </w:rPr>
        <w:t>з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а негово чување</w:t>
      </w:r>
    </w:p>
    <w:p w14:paraId="11ECDBA9" w14:textId="77777777" w:rsidR="00715DDE" w:rsidRPr="0019798E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19798E">
        <w:rPr>
          <w:rFonts w:cs="TimesNewRomanPSMT"/>
          <w:b/>
          <w:sz w:val="24"/>
          <w:szCs w:val="24"/>
          <w:lang w:val="mk-MK"/>
        </w:rPr>
        <w:t>Член 40</w:t>
      </w:r>
    </w:p>
    <w:p w14:paraId="11ECDBAA" w14:textId="6A1691A4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Планот на архивски знаци</w:t>
      </w:r>
      <w:r w:rsidR="003B3CB5">
        <w:rPr>
          <w:rFonts w:cs="TimesNewRomanPSMT"/>
          <w:sz w:val="24"/>
          <w:szCs w:val="24"/>
          <w:lang w:val="mk-MK"/>
        </w:rPr>
        <w:t>,</w:t>
      </w:r>
      <w:r w:rsidRPr="00724E0D">
        <w:rPr>
          <w:rFonts w:cs="TimesNewRomanPSMT"/>
          <w:sz w:val="24"/>
          <w:szCs w:val="24"/>
          <w:lang w:val="mk-MK"/>
        </w:rPr>
        <w:t xml:space="preserve"> Листата на архивски материјал и Листата на документарен</w:t>
      </w:r>
      <w:r w:rsidR="0019798E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 xml:space="preserve">материја со рокови </w:t>
      </w:r>
      <w:r w:rsidR="004C460E">
        <w:rPr>
          <w:rFonts w:cs="TimesNewRomanPSMT"/>
          <w:sz w:val="24"/>
          <w:szCs w:val="24"/>
          <w:lang w:val="mk-MK"/>
        </w:rPr>
        <w:t>з</w:t>
      </w:r>
      <w:r w:rsidRPr="00715DDE">
        <w:rPr>
          <w:rFonts w:cs="TimesNewRomanPSMT"/>
          <w:sz w:val="24"/>
          <w:szCs w:val="24"/>
        </w:rPr>
        <w:t>а негово чување се вградуваат во софтверот за управување со</w:t>
      </w:r>
      <w:r w:rsidR="0019798E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електронските документи, уште за време на обликувањето на електронскиот ситем на</w:t>
      </w:r>
      <w:r w:rsidR="0019798E">
        <w:rPr>
          <w:rFonts w:cs="TimesNewRomanPSMT"/>
          <w:sz w:val="24"/>
          <w:szCs w:val="24"/>
        </w:rPr>
        <w:t xml:space="preserve"> </w:t>
      </w:r>
      <w:r w:rsidR="003B3CB5">
        <w:rPr>
          <w:rFonts w:cs="TimesNewRomanPSMT"/>
          <w:sz w:val="24"/>
          <w:szCs w:val="24"/>
          <w:lang w:val="mk-MK"/>
        </w:rPr>
        <w:t>Здружението</w:t>
      </w:r>
      <w:r w:rsidRPr="00715DDE">
        <w:rPr>
          <w:rFonts w:cs="TimesNewRomanPSMT"/>
          <w:sz w:val="24"/>
          <w:szCs w:val="24"/>
        </w:rPr>
        <w:t>, пред да настане било кој електронски запис.</w:t>
      </w:r>
    </w:p>
    <w:p w14:paraId="11ECDBAB" w14:textId="77777777" w:rsidR="003B3CB5" w:rsidRPr="003B3CB5" w:rsidRDefault="003B3CB5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AC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Обезбедување автентичност и целовитост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на електронските документи</w:t>
      </w:r>
    </w:p>
    <w:p w14:paraId="11ECDBAD" w14:textId="77777777" w:rsidR="0019798E" w:rsidRPr="00724E0D" w:rsidRDefault="0019798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</w:p>
    <w:p w14:paraId="11ECDBAE" w14:textId="77777777" w:rsidR="00715DDE" w:rsidRPr="0019798E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19798E">
        <w:rPr>
          <w:rFonts w:cs="TimesNewRomanPSMT"/>
          <w:b/>
          <w:sz w:val="24"/>
          <w:szCs w:val="24"/>
          <w:lang w:val="mk-MK"/>
        </w:rPr>
        <w:t>Член 41</w:t>
      </w:r>
    </w:p>
    <w:p w14:paraId="11ECDBAF" w14:textId="77777777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Автентичноста на електронските документи се обезбедува со: придржување кон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метаподатоците; правото на пристап; постапки за заштита од оштетување/ уништување на</w:t>
      </w:r>
    </w:p>
    <w:p w14:paraId="11ECDBB0" w14:textId="77777777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записите и носачите; изработка на записи за создавање веродостоен примерок и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документација за предавање на документите за трајно чување.</w:t>
      </w:r>
    </w:p>
    <w:p w14:paraId="11ECDBB3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Носачи на електронски записи</w:t>
      </w:r>
    </w:p>
    <w:p w14:paraId="11ECDBB4" w14:textId="77777777" w:rsidR="00715DDE" w:rsidRPr="0019798E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19798E">
        <w:rPr>
          <w:rFonts w:cs="TimesNewRomanPSMT"/>
          <w:b/>
          <w:sz w:val="24"/>
          <w:szCs w:val="24"/>
          <w:lang w:val="mk-MK"/>
        </w:rPr>
        <w:t>Член 42</w:t>
      </w:r>
    </w:p>
    <w:p w14:paraId="11ECDBB5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Изборот на</w:t>
      </w:r>
      <w:r w:rsidR="0019798E">
        <w:rPr>
          <w:rFonts w:cs="TimesNewRomanPSMT"/>
          <w:sz w:val="24"/>
          <w:szCs w:val="24"/>
        </w:rPr>
        <w:t xml:space="preserve"> носачите се врши врз основа на</w:t>
      </w:r>
      <w:r w:rsidRPr="00715DDE">
        <w:rPr>
          <w:rFonts w:cs="TimesNewRomanPSMT"/>
          <w:sz w:val="24"/>
          <w:szCs w:val="24"/>
        </w:rPr>
        <w:t>:</w:t>
      </w:r>
    </w:p>
    <w:p w14:paraId="11ECDBB6" w14:textId="77777777" w:rsidR="00715DDE" w:rsidRPr="00715DDE" w:rsidRDefault="00F247FF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- бараниот </w:t>
      </w:r>
      <w:r w:rsidR="00715DDE" w:rsidRPr="00715DDE">
        <w:rPr>
          <w:rFonts w:cs="TimesNewRomanPSMT"/>
          <w:sz w:val="24"/>
          <w:szCs w:val="24"/>
        </w:rPr>
        <w:t>степен на интегритет на документите/записите и податоците и примена на</w:t>
      </w:r>
      <w:r>
        <w:rPr>
          <w:rFonts w:cs="TimesNewRomanPSMT"/>
          <w:sz w:val="24"/>
          <w:szCs w:val="24"/>
          <w:lang w:val="mk-MK"/>
        </w:rPr>
        <w:t xml:space="preserve"> </w:t>
      </w:r>
      <w:r w:rsidR="00715DDE" w:rsidRPr="00715DDE">
        <w:rPr>
          <w:rFonts w:cs="TimesNewRomanPSMT"/>
          <w:sz w:val="24"/>
          <w:szCs w:val="24"/>
        </w:rPr>
        <w:t>технологија што спречува секаква измена на забележаните документи/записи и податоци.</w:t>
      </w:r>
    </w:p>
    <w:p w14:paraId="11ECDBB7" w14:textId="77777777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постапката за миграција на документите/записите да биде спроведена најмалку 2-3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години пред да истече рокот на траење на носачот.</w:t>
      </w:r>
    </w:p>
    <w:p w14:paraId="11ECDBB8" w14:textId="77777777" w:rsidR="00907F54" w:rsidRPr="00907F54" w:rsidRDefault="00907F5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B9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Документи кои долгорочно се чуваат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и зачестеност во нивното користење</w:t>
      </w:r>
    </w:p>
    <w:p w14:paraId="11ECDBBA" w14:textId="77777777" w:rsidR="00715DDE" w:rsidRPr="00F247FF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43</w:t>
      </w:r>
    </w:p>
    <w:p w14:paraId="11ECDBBC" w14:textId="544375B7" w:rsidR="00715DDE" w:rsidRDefault="00907F5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>
        <w:rPr>
          <w:rFonts w:cs="TimesNewRomanPSMT"/>
          <w:sz w:val="24"/>
          <w:szCs w:val="24"/>
          <w:lang w:val="mk-MK"/>
        </w:rPr>
        <w:lastRenderedPageBreak/>
        <w:t>Здружението</w:t>
      </w:r>
      <w:r w:rsidR="00715DDE" w:rsidRPr="00724E0D">
        <w:rPr>
          <w:rFonts w:cs="TimesNewRomanPSMT"/>
          <w:sz w:val="24"/>
          <w:szCs w:val="24"/>
          <w:lang w:val="mk-MK"/>
        </w:rPr>
        <w:t xml:space="preserve"> изработува повеќе примероци на истиот електронски документ/запис, ако е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="00715DDE" w:rsidRPr="00724E0D">
        <w:rPr>
          <w:rFonts w:cs="TimesNewRomanPSMT"/>
          <w:sz w:val="24"/>
          <w:szCs w:val="24"/>
          <w:lang w:val="mk-MK"/>
        </w:rPr>
        <w:t>можно на повеќе носачи од различен вид (“редунданција”), дислоцирани и депонирани на</w:t>
      </w:r>
      <w:r w:rsidR="004C460E">
        <w:rPr>
          <w:rFonts w:cs="TimesNewRomanPSMT"/>
          <w:sz w:val="24"/>
          <w:szCs w:val="24"/>
          <w:lang w:val="mk-MK"/>
        </w:rPr>
        <w:t xml:space="preserve"> </w:t>
      </w:r>
      <w:r w:rsidR="00715DDE" w:rsidRPr="00724E0D">
        <w:rPr>
          <w:rFonts w:cs="TimesNewRomanPSMT"/>
          <w:sz w:val="24"/>
          <w:szCs w:val="24"/>
          <w:lang w:val="mk-MK"/>
        </w:rPr>
        <w:t>две или повеќе места за чување.</w:t>
      </w:r>
    </w:p>
    <w:p w14:paraId="11ECDBBD" w14:textId="77777777" w:rsidR="00907F54" w:rsidRPr="00907F54" w:rsidRDefault="00907F5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BE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  <w:lang w:val="mk-MK"/>
        </w:rPr>
      </w:pPr>
      <w:r w:rsidRPr="00724E0D">
        <w:rPr>
          <w:rFonts w:cs="TimesNewRomanPS-BoldMT"/>
          <w:b/>
          <w:bCs/>
          <w:sz w:val="24"/>
          <w:szCs w:val="24"/>
          <w:lang w:val="mk-MK"/>
        </w:rPr>
        <w:t>Миграција и дологорочно чување</w:t>
      </w:r>
      <w:r w:rsidR="00D727CE">
        <w:rPr>
          <w:rFonts w:cs="TimesNewRomanPS-BoldMT"/>
          <w:b/>
          <w:bCs/>
          <w:sz w:val="24"/>
          <w:szCs w:val="24"/>
          <w:lang w:val="mk-MK"/>
        </w:rPr>
        <w:t xml:space="preserve"> </w:t>
      </w:r>
      <w:r w:rsidRPr="00724E0D">
        <w:rPr>
          <w:rFonts w:cs="TimesNewRomanPS-BoldMT"/>
          <w:b/>
          <w:bCs/>
          <w:sz w:val="24"/>
          <w:szCs w:val="24"/>
          <w:lang w:val="mk-MK"/>
        </w:rPr>
        <w:t>на електронските документи</w:t>
      </w:r>
    </w:p>
    <w:p w14:paraId="11ECDBBF" w14:textId="77777777" w:rsidR="00715DDE" w:rsidRPr="00F247FF" w:rsidRDefault="00715DDE" w:rsidP="00D727C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44</w:t>
      </w:r>
    </w:p>
    <w:p w14:paraId="11ECDBC0" w14:textId="3B07D8A1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Миграцијата обезбедува долготрајност во чувањето и користењето на</w:t>
      </w:r>
      <w:r w:rsidR="0019798E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документите и податоците, а со навремената и правилно спроведена миграција се</w:t>
      </w:r>
      <w:r w:rsidR="0019798E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обезбедува целовитоста и автентичноста на документите и податоците.</w:t>
      </w:r>
    </w:p>
    <w:p w14:paraId="11ECDBC1" w14:textId="77777777" w:rsid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 xml:space="preserve">(2) </w:t>
      </w:r>
      <w:r w:rsidR="00907F54">
        <w:rPr>
          <w:rFonts w:cs="TimesNewRomanPSMT"/>
          <w:sz w:val="24"/>
          <w:szCs w:val="24"/>
          <w:lang w:val="mk-MK"/>
        </w:rPr>
        <w:t>Здружението</w:t>
      </w:r>
      <w:r w:rsidRPr="00724E0D">
        <w:rPr>
          <w:rFonts w:cs="TimesNewRomanPSMT"/>
          <w:sz w:val="24"/>
          <w:szCs w:val="24"/>
          <w:lang w:val="mk-MK"/>
        </w:rPr>
        <w:t xml:space="preserve"> преку софтверот, редовно го проверува интегритетот и навремено</w:t>
      </w:r>
      <w:r w:rsidR="0019798E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пристапува кон миграција на документите/ податоците.</w:t>
      </w:r>
    </w:p>
    <w:p w14:paraId="11ECDBC2" w14:textId="77777777" w:rsidR="00907F54" w:rsidRPr="00907F54" w:rsidRDefault="00907F5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C4" w14:textId="028D9D98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  <w:lang w:val="mk-MK"/>
        </w:rPr>
      </w:pPr>
      <w:r w:rsidRPr="00724E0D">
        <w:rPr>
          <w:rFonts w:cs="TimesNewRomanPSMT"/>
          <w:b/>
          <w:sz w:val="24"/>
          <w:szCs w:val="24"/>
          <w:lang w:val="mk-MK"/>
        </w:rPr>
        <w:t>V. ЧУВАЊЕ И ЗАШТИТА НА КОНВЕНЦИОНАЛЕН И НЕКОНВЕНЦИОНАЛЕН АРХИВСКИ И</w:t>
      </w:r>
      <w:r w:rsidR="00A53F99">
        <w:rPr>
          <w:rFonts w:cs="TimesNewRomanPSMT"/>
          <w:b/>
          <w:sz w:val="24"/>
          <w:szCs w:val="24"/>
          <w:lang w:val="mk-MK"/>
        </w:rPr>
        <w:t xml:space="preserve"> </w:t>
      </w:r>
      <w:r w:rsidRPr="00724E0D">
        <w:rPr>
          <w:rFonts w:cs="TimesNewRomanPSMT"/>
          <w:b/>
          <w:sz w:val="24"/>
          <w:szCs w:val="24"/>
          <w:lang w:val="mk-MK"/>
        </w:rPr>
        <w:t>ДОКУМЕНТАРЕН МАТЕРИЈАЛ</w:t>
      </w:r>
    </w:p>
    <w:p w14:paraId="11ECDBC5" w14:textId="77777777" w:rsidR="00715DDE" w:rsidRPr="00F247FF" w:rsidRDefault="00715DDE" w:rsidP="00907F5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45</w:t>
      </w:r>
    </w:p>
    <w:p w14:paraId="11ECDBC6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(1) Чувањето и заштитата нa конвенционален и неконвенционален архивски и</w:t>
      </w:r>
      <w:r w:rsidR="00F247FF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документарен материјал, во зависност од обемот и обликот, се врши вo соодветен простор</w:t>
      </w:r>
      <w:r w:rsidR="00F247FF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и опрема и тоа во:</w:t>
      </w:r>
    </w:p>
    <w:p w14:paraId="11ECDBC7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a) Документарен ормар</w:t>
      </w:r>
    </w:p>
    <w:p w14:paraId="11ECDBC8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б) Документарна соба (писарница)</w:t>
      </w:r>
    </w:p>
    <w:p w14:paraId="11ECDBC9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в) Архива</w:t>
      </w:r>
    </w:p>
    <w:p w14:paraId="11ECDBCA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г) Архивски сеф</w:t>
      </w:r>
    </w:p>
    <w:p w14:paraId="11ECDBCB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д) Серверска соба</w:t>
      </w:r>
    </w:p>
    <w:p w14:paraId="11ECDBCC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ѓ) Документарен центар</w:t>
      </w:r>
    </w:p>
    <w:p w14:paraId="11ECDBCD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(2) Просторот и опремата за чување и заштита на материјалот треба да ги исполнуваат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стандардите за: конструкција и статика на објектот; алармен систем за откривање и дојава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на неовластен пристап; огноотпорност и заштита од пожар; систем за микроклиматска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заштита.</w:t>
      </w:r>
    </w:p>
    <w:p w14:paraId="11ECDBCE" w14:textId="5F8460DC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(3) Електронските записи може да бидат чувани на медиум во најдобри услови, но може да</w:t>
      </w:r>
      <w:r w:rsidR="00A53F9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избледат или исчезнат во рок од 5 до 30 години од создавањето. Електронските записи од време</w:t>
      </w:r>
      <w:r w:rsidR="00A53F9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на време мигрираат на нови технолошки платформи за да се сочуваат. Тие се копираат на</w:t>
      </w:r>
      <w:r w:rsidR="00A53F9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посовремени медиуми за чување и се конвертираат во формат погоден за новиот електронски</w:t>
      </w:r>
      <w:r w:rsidR="00A53F99">
        <w:rPr>
          <w:rFonts w:cs="TimesNewRomanPSMT"/>
          <w:sz w:val="24"/>
          <w:szCs w:val="24"/>
          <w:lang w:val="mk-MK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систем.</w:t>
      </w:r>
    </w:p>
    <w:p w14:paraId="11ECDBCF" w14:textId="77777777" w:rsidR="00715DDE" w:rsidRPr="00F247FF" w:rsidRDefault="00715DDE" w:rsidP="00907F5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lang w:val="mk-MK"/>
        </w:rPr>
      </w:pPr>
      <w:r w:rsidRPr="00F247FF">
        <w:rPr>
          <w:rFonts w:cs="TimesNewRomanPSMT"/>
          <w:b/>
          <w:sz w:val="24"/>
          <w:szCs w:val="24"/>
          <w:lang w:val="mk-MK"/>
        </w:rPr>
        <w:t>Член 46</w:t>
      </w:r>
    </w:p>
    <w:p w14:paraId="11ECDBD0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 xml:space="preserve">(1) </w:t>
      </w:r>
      <w:r w:rsidR="00907F54">
        <w:rPr>
          <w:rFonts w:cs="TimesNewRomanPSMT"/>
          <w:sz w:val="24"/>
          <w:szCs w:val="24"/>
          <w:lang w:val="mk-MK"/>
        </w:rPr>
        <w:t>Здружението</w:t>
      </w:r>
      <w:r w:rsidRPr="00724E0D">
        <w:rPr>
          <w:rFonts w:cs="TimesNewRomanPSMT"/>
          <w:sz w:val="24"/>
          <w:szCs w:val="24"/>
          <w:lang w:val="mk-MK"/>
        </w:rPr>
        <w:t xml:space="preserve"> го чува и заштитува архивскиот и документарниот материјал во</w:t>
      </w:r>
      <w:r w:rsidR="00F247FF">
        <w:rPr>
          <w:rFonts w:cs="TimesNewRomanPSMT"/>
          <w:sz w:val="24"/>
          <w:szCs w:val="24"/>
        </w:rPr>
        <w:t xml:space="preserve">  </w:t>
      </w:r>
      <w:r w:rsidRPr="00724E0D">
        <w:rPr>
          <w:rFonts w:cs="TimesNewRomanPSMT"/>
          <w:sz w:val="24"/>
          <w:szCs w:val="24"/>
          <w:lang w:val="mk-MK"/>
        </w:rPr>
        <w:t>неконвенционален облик на начин што обезбедува заштита на интегритетот,</w:t>
      </w:r>
      <w:r w:rsidR="00F247FF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автентичноста, веродостојноста и континуитетот на материјалот.</w:t>
      </w:r>
    </w:p>
    <w:p w14:paraId="11ECDBD1" w14:textId="1B56F21C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13CC7878">
        <w:rPr>
          <w:rFonts w:cs="TimesNewRomanPSMT"/>
          <w:sz w:val="24"/>
          <w:szCs w:val="24"/>
          <w:lang w:val="mk-MK"/>
        </w:rPr>
        <w:t xml:space="preserve">(2) Видови и постапки за чување и заштита на архивскиот и документарниот </w:t>
      </w:r>
      <w:r w:rsidR="3BD7B3D4" w:rsidRPr="13CC7878">
        <w:rPr>
          <w:rFonts w:cs="TimesNewRomanPSMT"/>
          <w:sz w:val="24"/>
          <w:szCs w:val="24"/>
          <w:lang w:val="mk-MK"/>
        </w:rPr>
        <w:t>материјал</w:t>
      </w:r>
      <w:r w:rsidR="00F247FF" w:rsidRPr="13CC7878">
        <w:rPr>
          <w:rFonts w:cs="TimesNewRomanPSMT"/>
          <w:sz w:val="24"/>
          <w:szCs w:val="24"/>
        </w:rPr>
        <w:t xml:space="preserve"> </w:t>
      </w:r>
      <w:r w:rsidRPr="13CC7878">
        <w:rPr>
          <w:rFonts w:cs="TimesNewRomanPSMT"/>
          <w:sz w:val="24"/>
          <w:szCs w:val="24"/>
          <w:lang w:val="mk-MK"/>
        </w:rPr>
        <w:t>во неконвенционален облик се:</w:t>
      </w:r>
    </w:p>
    <w:p w14:paraId="11ECDBD2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а) Чување на сопствен сервер во активна врска (интранет) во сопствената компјутерска</w:t>
      </w:r>
      <w:r w:rsidR="00F247FF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мрежа.</w:t>
      </w:r>
    </w:p>
    <w:p w14:paraId="11ECDBD3" w14:textId="7192CEBF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13CC7878">
        <w:rPr>
          <w:rFonts w:cs="TimesNewRomanPSMT"/>
          <w:sz w:val="24"/>
          <w:szCs w:val="24"/>
          <w:lang w:val="mk-MK"/>
        </w:rPr>
        <w:t>б) Чување на туѓ сервер со активна врска (online, преку интернет) надвор од сопствената</w:t>
      </w:r>
    </w:p>
    <w:p w14:paraId="11ECDBD4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компјутерска мрежа.</w:t>
      </w:r>
    </w:p>
    <w:p w14:paraId="11ECDBD5" w14:textId="77777777" w:rsidR="00715DDE" w:rsidRPr="00724E0D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lastRenderedPageBreak/>
        <w:t>в) Чување на посебен медиум без активна врска (offline) во сопствената компјутерска</w:t>
      </w:r>
      <w:r w:rsidR="00F247FF">
        <w:rPr>
          <w:rFonts w:cs="TimesNewRomanPSMT"/>
          <w:sz w:val="24"/>
          <w:szCs w:val="24"/>
        </w:rPr>
        <w:t xml:space="preserve"> </w:t>
      </w:r>
      <w:r w:rsidRPr="00724E0D">
        <w:rPr>
          <w:rFonts w:cs="TimesNewRomanPSMT"/>
          <w:sz w:val="24"/>
          <w:szCs w:val="24"/>
          <w:lang w:val="mk-MK"/>
        </w:rPr>
        <w:t>мрежа.</w:t>
      </w:r>
    </w:p>
    <w:p w14:paraId="11ECDBD6" w14:textId="77777777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  <w:r w:rsidRPr="00724E0D">
        <w:rPr>
          <w:rFonts w:cs="TimesNewRomanPSMT"/>
          <w:sz w:val="24"/>
          <w:szCs w:val="24"/>
          <w:lang w:val="mk-MK"/>
        </w:rPr>
        <w:t>г) Чување преку конверзија на неконвенционалниот материјал во конвенционален</w:t>
      </w:r>
      <w:r w:rsidR="00F247FF">
        <w:rPr>
          <w:rFonts w:cs="TimesNewRomanPSMT"/>
          <w:sz w:val="24"/>
          <w:szCs w:val="24"/>
        </w:rPr>
        <w:t xml:space="preserve"> </w:t>
      </w:r>
      <w:r w:rsidRPr="00715DDE">
        <w:rPr>
          <w:rFonts w:cs="TimesNewRomanPSMT"/>
          <w:sz w:val="24"/>
          <w:szCs w:val="24"/>
        </w:rPr>
        <w:t>облик и обратно преку дигитализација на конвенционален материјал.</w:t>
      </w:r>
    </w:p>
    <w:p w14:paraId="11ECDBD7" w14:textId="77777777" w:rsidR="00F247FF" w:rsidRDefault="00F247FF" w:rsidP="00907F5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</w:p>
    <w:p w14:paraId="11ECDBD8" w14:textId="77777777" w:rsidR="00715DDE" w:rsidRPr="00F247FF" w:rsidRDefault="00715DDE" w:rsidP="00907F5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F247FF">
        <w:rPr>
          <w:rFonts w:cs="TimesNewRomanPSMT"/>
          <w:b/>
          <w:sz w:val="24"/>
          <w:szCs w:val="24"/>
        </w:rPr>
        <w:t>Член 47</w:t>
      </w:r>
    </w:p>
    <w:p w14:paraId="11ECDBDA" w14:textId="228C2E83" w:rsidR="00715DDE" w:rsidRPr="00715DDE" w:rsidRDefault="00907F54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  <w:lang w:val="mk-MK"/>
        </w:rPr>
        <w:t>Здружението</w:t>
      </w:r>
      <w:r w:rsidR="00715DDE" w:rsidRPr="00715DDE">
        <w:rPr>
          <w:rFonts w:cs="TimesNewRomanPSMT"/>
          <w:sz w:val="24"/>
          <w:szCs w:val="24"/>
        </w:rPr>
        <w:t xml:space="preserve"> го заштитува неконвенционалниот архивски и документарен материјал од</w:t>
      </w:r>
      <w:r w:rsidR="00A53F99">
        <w:rPr>
          <w:rFonts w:cs="TimesNewRomanPSMT"/>
          <w:sz w:val="24"/>
          <w:szCs w:val="24"/>
          <w:lang w:val="mk-MK"/>
        </w:rPr>
        <w:t xml:space="preserve"> </w:t>
      </w:r>
      <w:r w:rsidR="00715DDE" w:rsidRPr="00715DDE">
        <w:rPr>
          <w:rFonts w:cs="TimesNewRomanPSMT"/>
          <w:sz w:val="24"/>
          <w:szCs w:val="24"/>
        </w:rPr>
        <w:t>неовластен пристап и злоупотреба и тоа:</w:t>
      </w:r>
    </w:p>
    <w:p w14:paraId="11ECDBDB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обезбедува систем за контрола на пристап и авторизирано користење на документите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и податоците во рамките на сопствената компјутерска мрежа, со регистрирање на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идентитетот на службеното лице односно апаратот (компјутерот) кој пристапува,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корисничко име и лозинка за лична идентификација на лицето кое е овластено за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користење на материјалот.</w:t>
      </w:r>
    </w:p>
    <w:p w14:paraId="11ECDBDC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обезбедува систем за контрола на пристап и авторизирано користење, доколку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документите се достапни преку глобалната интернет мрежа: а) контролиран пристап до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документите и податоците преку “електронска порта” (firewall); б) забелешка за пристап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кон документите и податоците (activity log), и в) систем на авторизирање преку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индивидуално поставена најава со корисничко име и лозинка.</w:t>
      </w:r>
    </w:p>
    <w:p w14:paraId="11ECDBDD" w14:textId="77777777" w:rsidR="00715DDE" w:rsidRPr="00715DDE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инсталира и одржува сертифициран систем за заштита од вируси и останати штетни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програми.</w:t>
      </w:r>
    </w:p>
    <w:p w14:paraId="11ECDBDE" w14:textId="77777777" w:rsidR="00715DDE" w:rsidRPr="00F247FF" w:rsidRDefault="00715DDE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15DDE">
        <w:rPr>
          <w:rFonts w:cs="TimesNewRomanPSMT"/>
          <w:sz w:val="24"/>
          <w:szCs w:val="24"/>
        </w:rPr>
        <w:t>- чува и ажурира листа на авторизирани кодови за пристап до неконвенционалниот</w:t>
      </w:r>
      <w:r w:rsidR="00F247FF">
        <w:rPr>
          <w:rFonts w:cs="TimesNewRomanPSMT"/>
          <w:sz w:val="24"/>
          <w:szCs w:val="24"/>
          <w:lang w:val="mk-MK"/>
        </w:rPr>
        <w:t xml:space="preserve"> </w:t>
      </w:r>
      <w:r w:rsidRPr="00715DDE">
        <w:rPr>
          <w:rFonts w:cs="TimesNewRomanPSMT"/>
          <w:sz w:val="24"/>
          <w:szCs w:val="24"/>
        </w:rPr>
        <w:t>материјал што оневозможува неовластен пристап.</w:t>
      </w:r>
    </w:p>
    <w:p w14:paraId="11ECDBDF" w14:textId="77777777" w:rsidR="00603142" w:rsidRPr="00603142" w:rsidRDefault="00603142" w:rsidP="008D1CE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mk-MK"/>
        </w:rPr>
      </w:pPr>
    </w:p>
    <w:p w14:paraId="11ECDBE0" w14:textId="77777777" w:rsidR="00724E0D" w:rsidRPr="00F247FF" w:rsidRDefault="00724E0D" w:rsidP="00D727CE">
      <w:pPr>
        <w:spacing w:after="0" w:line="20" w:lineRule="atLeast"/>
        <w:jc w:val="center"/>
        <w:rPr>
          <w:rFonts w:cs="Arial"/>
          <w:b/>
          <w:sz w:val="24"/>
          <w:szCs w:val="24"/>
          <w:lang w:val="mk-MK"/>
        </w:rPr>
      </w:pPr>
      <w:r w:rsidRPr="00F247FF">
        <w:rPr>
          <w:rFonts w:cs="Arial"/>
          <w:b/>
          <w:sz w:val="24"/>
          <w:szCs w:val="24"/>
          <w:lang w:val="mk-MK"/>
        </w:rPr>
        <w:t xml:space="preserve">Член </w:t>
      </w:r>
      <w:r w:rsidR="00D727CE" w:rsidRPr="00F247FF">
        <w:rPr>
          <w:rFonts w:cs="Arial"/>
          <w:b/>
          <w:sz w:val="24"/>
          <w:szCs w:val="24"/>
          <w:lang w:val="mk-MK"/>
        </w:rPr>
        <w:t>48</w:t>
      </w:r>
    </w:p>
    <w:p w14:paraId="11ECDBE1" w14:textId="77777777" w:rsidR="00724E0D" w:rsidRDefault="00724E0D" w:rsidP="00724E0D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</w:p>
    <w:p w14:paraId="11ECDBE2" w14:textId="77777777" w:rsidR="00724E0D" w:rsidRDefault="00724E0D" w:rsidP="00724E0D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  <w:r>
        <w:rPr>
          <w:rFonts w:cs="Arial"/>
          <w:sz w:val="24"/>
          <w:szCs w:val="24"/>
          <w:lang w:val="mk-MK"/>
        </w:rPr>
        <w:t xml:space="preserve">Овој Правилник влегува во сила со денот на неговото донесување/усвојување од Собрание. </w:t>
      </w:r>
    </w:p>
    <w:p w14:paraId="11ECDBE3" w14:textId="77777777" w:rsidR="00724E0D" w:rsidRDefault="00724E0D" w:rsidP="00724E0D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</w:p>
    <w:p w14:paraId="11ECDBE4" w14:textId="77777777" w:rsidR="00724E0D" w:rsidRDefault="00724E0D" w:rsidP="00724E0D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</w:p>
    <w:p w14:paraId="11ECDBE5" w14:textId="77777777" w:rsidR="00724E0D" w:rsidRDefault="00724E0D" w:rsidP="00724E0D">
      <w:pPr>
        <w:spacing w:after="0" w:line="20" w:lineRule="atLeast"/>
        <w:jc w:val="both"/>
        <w:rPr>
          <w:rFonts w:cs="Arial"/>
          <w:sz w:val="24"/>
          <w:szCs w:val="24"/>
        </w:rPr>
      </w:pPr>
    </w:p>
    <w:p w14:paraId="11ECDBE6" w14:textId="77777777" w:rsidR="00F247FF" w:rsidRDefault="00F247FF" w:rsidP="00724E0D">
      <w:pPr>
        <w:spacing w:after="0" w:line="20" w:lineRule="atLeast"/>
        <w:jc w:val="both"/>
        <w:rPr>
          <w:rFonts w:cs="Arial"/>
          <w:sz w:val="24"/>
          <w:szCs w:val="24"/>
          <w:lang w:val="mk-MK"/>
        </w:rPr>
      </w:pPr>
      <w:r>
        <w:rPr>
          <w:rFonts w:cs="Arial"/>
          <w:sz w:val="24"/>
          <w:szCs w:val="24"/>
          <w:lang w:val="mk-MK"/>
        </w:rPr>
        <w:t xml:space="preserve">Претседател </w:t>
      </w:r>
    </w:p>
    <w:p w14:paraId="11ECDBE7" w14:textId="77777777" w:rsidR="00724E0D" w:rsidRDefault="00724E0D" w:rsidP="00724E0D">
      <w:pPr>
        <w:spacing w:after="0" w:line="2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______________________ </w:t>
      </w:r>
    </w:p>
    <w:p w14:paraId="11ECDBE8" w14:textId="77777777" w:rsidR="00724E0D" w:rsidRDefault="00724E0D" w:rsidP="00724E0D">
      <w:pPr>
        <w:tabs>
          <w:tab w:val="left" w:pos="9214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mk-MK"/>
        </w:rPr>
      </w:pPr>
    </w:p>
    <w:p w14:paraId="11ECDBE9" w14:textId="77777777" w:rsidR="001609E3" w:rsidRPr="00603142" w:rsidRDefault="001609E3" w:rsidP="00724E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mk-MK"/>
        </w:rPr>
      </w:pPr>
    </w:p>
    <w:sectPr w:rsidR="001609E3" w:rsidRPr="00603142" w:rsidSect="00811DD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93338F" w16cex:dateUtc="2020-06-24T09:17:03.725Z"/>
  <w16cex:commentExtensible w16cex:durableId="7256B157" w16cex:dateUtc="2020-06-24T09:18:28.882Z"/>
  <w16cex:commentExtensible w16cex:durableId="68CCDF53" w16cex:dateUtc="2020-06-24T09:21:07.8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8F2A0D" w16cid:durableId="229B4B57"/>
  <w16cid:commentId w16cid:paraId="460B57BC" w16cid:durableId="4493338F"/>
  <w16cid:commentId w16cid:paraId="0A9447DA" w16cid:durableId="7256B157"/>
  <w16cid:commentId w16cid:paraId="7454E2D4" w16cid:durableId="68CCDF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22F6E" w14:textId="77777777" w:rsidR="00656E1E" w:rsidRDefault="00656E1E" w:rsidP="00660ED7">
      <w:pPr>
        <w:spacing w:after="0" w:line="240" w:lineRule="auto"/>
      </w:pPr>
      <w:r>
        <w:separator/>
      </w:r>
    </w:p>
  </w:endnote>
  <w:endnote w:type="continuationSeparator" w:id="0">
    <w:p w14:paraId="21A58C41" w14:textId="77777777" w:rsidR="00656E1E" w:rsidRDefault="00656E1E" w:rsidP="0066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DBEE" w14:textId="77777777" w:rsidR="00660ED7" w:rsidRDefault="00660ED7">
    <w:pPr>
      <w:pStyle w:val="Footer"/>
    </w:pPr>
  </w:p>
  <w:p w14:paraId="11ECDBEF" w14:textId="77777777" w:rsidR="00660ED7" w:rsidRDefault="00660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826B5" w14:textId="77777777" w:rsidR="00656E1E" w:rsidRDefault="00656E1E" w:rsidP="00660ED7">
      <w:pPr>
        <w:spacing w:after="0" w:line="240" w:lineRule="auto"/>
      </w:pPr>
      <w:r>
        <w:separator/>
      </w:r>
    </w:p>
  </w:footnote>
  <w:footnote w:type="continuationSeparator" w:id="0">
    <w:p w14:paraId="78665B18" w14:textId="77777777" w:rsidR="00656E1E" w:rsidRDefault="00656E1E" w:rsidP="00660ED7">
      <w:pPr>
        <w:spacing w:after="0" w:line="240" w:lineRule="auto"/>
      </w:pPr>
      <w:r>
        <w:continuationSeparator/>
      </w:r>
    </w:p>
  </w:footnote>
  <w:footnote w:id="1">
    <w:p w14:paraId="11ECDBF0" w14:textId="05A2ABD3" w:rsidR="009208BB" w:rsidRPr="006E7D69" w:rsidRDefault="009208BB" w:rsidP="00E40139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123FA0">
        <w:rPr>
          <w:lang w:val="mk-MK"/>
        </w:rPr>
        <w:t>Овој документ не претставува официјален образец, неговата содржина може да се користи само како идеја што здружението треба да ја прилагоди зависно од своите цели, структура, организираност</w:t>
      </w:r>
      <w:r w:rsidR="00F247FF">
        <w:rPr>
          <w:lang w:val="mk-MK"/>
        </w:rPr>
        <w:t>, органите предвидени во Статутот на здруженеито</w:t>
      </w:r>
      <w:r w:rsidRPr="00123FA0">
        <w:rPr>
          <w:lang w:val="mk-MK"/>
        </w:rPr>
        <w:t xml:space="preserve"> итн.</w:t>
      </w:r>
    </w:p>
    <w:p w14:paraId="11ECDBF1" w14:textId="77777777" w:rsidR="009208BB" w:rsidRDefault="009208BB" w:rsidP="00E40139">
      <w:pPr>
        <w:pStyle w:val="FootnoteTex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5DDE"/>
    <w:rsid w:val="00030A59"/>
    <w:rsid w:val="000828E9"/>
    <w:rsid w:val="000D1F0B"/>
    <w:rsid w:val="001609E3"/>
    <w:rsid w:val="00175957"/>
    <w:rsid w:val="0019798E"/>
    <w:rsid w:val="002021E4"/>
    <w:rsid w:val="002F55CF"/>
    <w:rsid w:val="003022CA"/>
    <w:rsid w:val="0038618A"/>
    <w:rsid w:val="003B3CB5"/>
    <w:rsid w:val="004C460E"/>
    <w:rsid w:val="005079F3"/>
    <w:rsid w:val="00510158"/>
    <w:rsid w:val="005278B8"/>
    <w:rsid w:val="00603142"/>
    <w:rsid w:val="00634C89"/>
    <w:rsid w:val="00656E1E"/>
    <w:rsid w:val="00660ED7"/>
    <w:rsid w:val="006C02A0"/>
    <w:rsid w:val="006E7DBB"/>
    <w:rsid w:val="006F5C01"/>
    <w:rsid w:val="00715DDE"/>
    <w:rsid w:val="00724E0D"/>
    <w:rsid w:val="00767DF4"/>
    <w:rsid w:val="00811DDE"/>
    <w:rsid w:val="00853650"/>
    <w:rsid w:val="0086299D"/>
    <w:rsid w:val="008902D7"/>
    <w:rsid w:val="008B5872"/>
    <w:rsid w:val="008C4B38"/>
    <w:rsid w:val="008D1CEC"/>
    <w:rsid w:val="00907F54"/>
    <w:rsid w:val="009208BB"/>
    <w:rsid w:val="00946E94"/>
    <w:rsid w:val="00A53F99"/>
    <w:rsid w:val="00C16500"/>
    <w:rsid w:val="00C6150A"/>
    <w:rsid w:val="00CF12AE"/>
    <w:rsid w:val="00D727CE"/>
    <w:rsid w:val="00E40139"/>
    <w:rsid w:val="00EB62D9"/>
    <w:rsid w:val="00F247FF"/>
    <w:rsid w:val="00F7710D"/>
    <w:rsid w:val="0478A858"/>
    <w:rsid w:val="072DD28C"/>
    <w:rsid w:val="13CC7878"/>
    <w:rsid w:val="197C59ED"/>
    <w:rsid w:val="1D4E5018"/>
    <w:rsid w:val="283CDEAD"/>
    <w:rsid w:val="2B0976DF"/>
    <w:rsid w:val="2FFA8EC5"/>
    <w:rsid w:val="32245C84"/>
    <w:rsid w:val="3BD7B3D4"/>
    <w:rsid w:val="3C9AD9B7"/>
    <w:rsid w:val="4257AA53"/>
    <w:rsid w:val="4B4A24A3"/>
    <w:rsid w:val="56D695D0"/>
    <w:rsid w:val="5B4528A9"/>
    <w:rsid w:val="5C8B03E1"/>
    <w:rsid w:val="6202C4A3"/>
    <w:rsid w:val="624263EF"/>
    <w:rsid w:val="628C514D"/>
    <w:rsid w:val="7091A505"/>
    <w:rsid w:val="71095E4B"/>
    <w:rsid w:val="75657AA0"/>
    <w:rsid w:val="793EA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DA82"/>
  <w15:docId w15:val="{7EC51817-2672-4C84-BF0F-0A31829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ED7"/>
  </w:style>
  <w:style w:type="paragraph" w:styleId="Footer">
    <w:name w:val="footer"/>
    <w:basedOn w:val="Normal"/>
    <w:link w:val="FooterChar"/>
    <w:uiPriority w:val="99"/>
    <w:unhideWhenUsed/>
    <w:rsid w:val="0066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ED7"/>
  </w:style>
  <w:style w:type="paragraph" w:styleId="FootnoteText">
    <w:name w:val="footnote text"/>
    <w:basedOn w:val="Normal"/>
    <w:link w:val="FootnoteTextChar"/>
    <w:uiPriority w:val="99"/>
    <w:semiHidden/>
    <w:unhideWhenUsed/>
    <w:rsid w:val="009208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8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8B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7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ce7b353d76114a9f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3394</Words>
  <Characters>19351</Characters>
  <Application>Microsoft Office Word</Application>
  <DocSecurity>0</DocSecurity>
  <Lines>161</Lines>
  <Paragraphs>45</Paragraphs>
  <ScaleCrop>false</ScaleCrop>
  <Company/>
  <LinksUpToDate>false</LinksUpToDate>
  <CharactersWithSpaces>22700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D</dc:creator>
  <cp:keywords/>
  <dc:description/>
  <cp:lastModifiedBy>Dushica  Nofitoska</cp:lastModifiedBy>
  <cp:revision>46</cp:revision>
  <dcterms:created xsi:type="dcterms:W3CDTF">2019-01-21T12:48:00Z</dcterms:created>
  <dcterms:modified xsi:type="dcterms:W3CDTF">2020-07-13T21:35:00Z</dcterms:modified>
</cp:coreProperties>
</file>